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46BE" w14:textId="7BD6FCD2" w:rsidR="00E85B9E" w:rsidRPr="008C750E" w:rsidRDefault="00E85B9E" w:rsidP="008623F8">
      <w:pPr>
        <w:spacing w:line="276" w:lineRule="auto"/>
        <w:contextualSpacing/>
        <w:rPr>
          <w:rFonts w:asciiTheme="minorHAnsi" w:hAnsiTheme="minorHAnsi" w:cstheme="minorHAnsi"/>
          <w:color w:val="404040"/>
          <w:sz w:val="22"/>
          <w:szCs w:val="22"/>
        </w:rPr>
      </w:pPr>
    </w:p>
    <w:p w14:paraId="7E79B46C" w14:textId="78105CC9" w:rsidR="00BC4E97" w:rsidRPr="00060F3F" w:rsidRDefault="00BC4E97" w:rsidP="00BC4E97">
      <w:pPr>
        <w:jc w:val="center"/>
        <w:rPr>
          <w:b/>
        </w:rPr>
      </w:pPr>
      <w:r>
        <w:rPr>
          <w:b/>
        </w:rPr>
        <w:t xml:space="preserve">Projekt: </w:t>
      </w:r>
      <w:bookmarkStart w:id="0" w:name="_Hlk43797890"/>
      <w:r w:rsidR="003E0965">
        <w:rPr>
          <w:b/>
          <w:bCs/>
        </w:rPr>
        <w:t>Rozwój usług społecznych świadczonych dla mieszkańców Gminy Miejskiej Słupca</w:t>
      </w:r>
      <w:bookmarkEnd w:id="0"/>
    </w:p>
    <w:p w14:paraId="5A6225B2" w14:textId="77777777" w:rsidR="003E0965" w:rsidRDefault="003E0965" w:rsidP="003E0965">
      <w:pPr>
        <w:spacing w:line="276" w:lineRule="auto"/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3B0A798B" w14:textId="14F3AF5A" w:rsidR="00281AAE" w:rsidRPr="008C750E" w:rsidRDefault="001C3D6C" w:rsidP="00501CD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  <w:r w:rsidR="000D1127" w:rsidRPr="008C750E">
        <w:rPr>
          <w:rFonts w:asciiTheme="minorHAnsi" w:hAnsiTheme="minorHAnsi" w:cstheme="minorHAnsi"/>
          <w:sz w:val="22"/>
          <w:szCs w:val="22"/>
        </w:rPr>
        <w:t>Słupca</w:t>
      </w:r>
      <w:r w:rsidR="00281AAE" w:rsidRPr="008C750E">
        <w:rPr>
          <w:rFonts w:asciiTheme="minorHAnsi" w:hAnsiTheme="minorHAnsi" w:cstheme="minorHAnsi"/>
          <w:sz w:val="22"/>
          <w:szCs w:val="22"/>
        </w:rPr>
        <w:t xml:space="preserve">, dnia </w:t>
      </w:r>
      <w:r w:rsidR="00A345EE">
        <w:rPr>
          <w:rFonts w:asciiTheme="minorHAnsi" w:hAnsiTheme="minorHAnsi" w:cstheme="minorHAnsi"/>
          <w:sz w:val="22"/>
          <w:szCs w:val="22"/>
        </w:rPr>
        <w:t>15</w:t>
      </w:r>
      <w:r w:rsidR="00564156">
        <w:rPr>
          <w:rFonts w:asciiTheme="minorHAnsi" w:hAnsiTheme="minorHAnsi" w:cstheme="minorHAnsi"/>
          <w:sz w:val="22"/>
          <w:szCs w:val="22"/>
        </w:rPr>
        <w:t>.</w:t>
      </w:r>
      <w:r w:rsidR="00A345EE">
        <w:rPr>
          <w:rFonts w:asciiTheme="minorHAnsi" w:hAnsiTheme="minorHAnsi" w:cstheme="minorHAnsi"/>
          <w:sz w:val="22"/>
          <w:szCs w:val="22"/>
        </w:rPr>
        <w:t>02</w:t>
      </w:r>
      <w:r w:rsidR="00564156">
        <w:rPr>
          <w:rFonts w:asciiTheme="minorHAnsi" w:hAnsiTheme="minorHAnsi" w:cstheme="minorHAnsi"/>
          <w:sz w:val="22"/>
          <w:szCs w:val="22"/>
        </w:rPr>
        <w:t>.202</w:t>
      </w:r>
      <w:r w:rsidR="00A345EE">
        <w:rPr>
          <w:rFonts w:asciiTheme="minorHAnsi" w:hAnsiTheme="minorHAnsi" w:cstheme="minorHAnsi"/>
          <w:sz w:val="22"/>
          <w:szCs w:val="22"/>
        </w:rPr>
        <w:t>2</w:t>
      </w:r>
      <w:r w:rsidR="000D1127" w:rsidRPr="008C750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BE5A643" w14:textId="77777777" w:rsidR="00281AAE" w:rsidRPr="008C750E" w:rsidRDefault="00C13730" w:rsidP="008623F8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11E30CF2" w14:textId="77777777" w:rsidR="003E0965" w:rsidRDefault="003E0965" w:rsidP="008910DC">
      <w:pPr>
        <w:tabs>
          <w:tab w:val="left" w:pos="6660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C6B662E" w14:textId="77777777" w:rsidR="003E0965" w:rsidRDefault="003E0965" w:rsidP="003E0965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ORL.041.19.18</w:t>
      </w:r>
    </w:p>
    <w:p w14:paraId="542806DF" w14:textId="3F3BDFE2" w:rsidR="005046FA" w:rsidRDefault="0042187D" w:rsidP="003E0965">
      <w:pPr>
        <w:tabs>
          <w:tab w:val="left" w:pos="66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Do: </w:t>
      </w:r>
      <w:r w:rsidR="00BC6992" w:rsidRPr="008C750E">
        <w:rPr>
          <w:rFonts w:asciiTheme="minorHAnsi" w:hAnsiTheme="minorHAnsi" w:cstheme="minorHAnsi"/>
          <w:sz w:val="22"/>
          <w:szCs w:val="22"/>
        </w:rPr>
        <w:t>według rozdzielnika</w:t>
      </w:r>
    </w:p>
    <w:p w14:paraId="71C6D42F" w14:textId="77777777" w:rsidR="00281AAE" w:rsidRPr="008C750E" w:rsidRDefault="000D1127" w:rsidP="0086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ZAPYTANIE OFERTOWE</w:t>
      </w:r>
    </w:p>
    <w:p w14:paraId="73C7114C" w14:textId="5240BE06" w:rsidR="0042187D" w:rsidRPr="008C750E" w:rsidRDefault="0042187D" w:rsidP="0086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8C750E">
        <w:rPr>
          <w:rFonts w:asciiTheme="minorHAnsi" w:hAnsiTheme="minorHAnsi" w:cstheme="minorHAnsi"/>
          <w:b/>
          <w:sz w:val="22"/>
          <w:szCs w:val="22"/>
        </w:rPr>
        <w:t>Pn</w:t>
      </w:r>
      <w:proofErr w:type="spellEnd"/>
      <w:r w:rsidRPr="008C750E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Start w:id="2" w:name="_Hlk50360898"/>
      <w:bookmarkStart w:id="3" w:name="_Hlk49853844"/>
      <w:r w:rsidR="008E0BA4">
        <w:rPr>
          <w:rFonts w:asciiTheme="minorHAnsi" w:hAnsiTheme="minorHAnsi" w:cstheme="minorHAnsi"/>
          <w:b/>
          <w:bCs/>
          <w:sz w:val="22"/>
          <w:szCs w:val="22"/>
        </w:rPr>
        <w:t xml:space="preserve">Zajęcia </w:t>
      </w:r>
      <w:r w:rsidR="00630D06">
        <w:rPr>
          <w:rFonts w:asciiTheme="minorHAnsi" w:hAnsiTheme="minorHAnsi" w:cstheme="minorHAnsi"/>
          <w:b/>
          <w:bCs/>
          <w:sz w:val="22"/>
          <w:szCs w:val="22"/>
        </w:rPr>
        <w:t>z jogi</w:t>
      </w:r>
      <w:r w:rsidR="008E0BA4"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</w:t>
      </w:r>
      <w:r w:rsidR="008C577F" w:rsidRPr="00A32C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2"/>
      <w:r w:rsidR="008C577F" w:rsidRPr="00A32CED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3"/>
    </w:p>
    <w:p w14:paraId="36EF8520" w14:textId="79ED2EF5" w:rsidR="000D08E2" w:rsidRDefault="000D08E2" w:rsidP="000D08E2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Wielkopolskiego Regionalnego Programu Operacyjnego </w:t>
      </w:r>
      <w:r w:rsidR="00D62569" w:rsidRPr="00D62569">
        <w:rPr>
          <w:rFonts w:asciiTheme="minorHAnsi" w:hAnsiTheme="minorHAnsi" w:cstheme="minorHAnsi"/>
          <w:sz w:val="22"/>
          <w:szCs w:val="22"/>
        </w:rPr>
        <w:t>Poddziałanie 7.2.2 Usługi społeczne i zdrowotne – projekty konkursowe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D2E17D" w14:textId="77777777" w:rsidR="0042187D" w:rsidRPr="008C750E" w:rsidRDefault="0042187D" w:rsidP="004218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21291D" w14:textId="77777777" w:rsidR="0042187D" w:rsidRPr="008C750E" w:rsidRDefault="0042187D" w:rsidP="0042187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3319ED" w14:textId="77777777" w:rsidR="006F758E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Nazwa i adres Zamawiającego: </w:t>
      </w:r>
    </w:p>
    <w:p w14:paraId="58764B26" w14:textId="7F3AA8E1" w:rsidR="00544666" w:rsidRPr="00544666" w:rsidRDefault="00544666" w:rsidP="00544666">
      <w:pPr>
        <w:pStyle w:val="NormalnyWeb"/>
        <w:ind w:left="720"/>
        <w:rPr>
          <w:rFonts w:asciiTheme="minorHAnsi" w:hAnsiTheme="minorHAnsi" w:cstheme="minorHAnsi"/>
          <w:sz w:val="22"/>
          <w:szCs w:val="22"/>
        </w:rPr>
      </w:pPr>
      <w:bookmarkStart w:id="4" w:name="_Hlk531212779"/>
      <w:r w:rsidRPr="008C750E">
        <w:rPr>
          <w:rFonts w:asciiTheme="minorHAnsi" w:hAnsiTheme="minorHAnsi" w:cstheme="minorHAnsi"/>
          <w:sz w:val="22"/>
          <w:szCs w:val="22"/>
        </w:rPr>
        <w:t xml:space="preserve">Gmina </w:t>
      </w:r>
      <w:r w:rsidR="00D62569">
        <w:rPr>
          <w:rFonts w:asciiTheme="minorHAnsi" w:hAnsiTheme="minorHAnsi" w:cstheme="minorHAnsi"/>
          <w:sz w:val="22"/>
          <w:szCs w:val="22"/>
        </w:rPr>
        <w:t xml:space="preserve">Miejska </w:t>
      </w:r>
      <w:r w:rsidRPr="008C750E">
        <w:rPr>
          <w:rFonts w:asciiTheme="minorHAnsi" w:hAnsiTheme="minorHAnsi" w:cstheme="minorHAnsi"/>
          <w:sz w:val="22"/>
          <w:szCs w:val="22"/>
        </w:rPr>
        <w:t>Słupca</w:t>
      </w:r>
      <w:r w:rsidRPr="008C750E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D62569">
        <w:rPr>
          <w:rFonts w:asciiTheme="minorHAnsi" w:hAnsiTheme="minorHAnsi" w:cstheme="minorHAnsi"/>
          <w:sz w:val="22"/>
          <w:szCs w:val="22"/>
        </w:rPr>
        <w:t>Pułaskiego 21</w:t>
      </w:r>
      <w:r w:rsidRPr="008C750E">
        <w:rPr>
          <w:rFonts w:asciiTheme="minorHAnsi" w:hAnsiTheme="minorHAnsi" w:cstheme="minorHAnsi"/>
          <w:sz w:val="22"/>
          <w:szCs w:val="22"/>
        </w:rPr>
        <w:t>, 62-400 Słupca</w:t>
      </w:r>
    </w:p>
    <w:bookmarkEnd w:id="4"/>
    <w:p w14:paraId="72B2575E" w14:textId="2E004B06" w:rsidR="006F758E" w:rsidRPr="008C750E" w:rsidRDefault="006F758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Rodzaj zamówienia:</w:t>
      </w:r>
      <w:r w:rsidR="008A0F09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CA4576">
        <w:rPr>
          <w:rFonts w:asciiTheme="minorHAnsi" w:hAnsiTheme="minorHAnsi" w:cstheme="minorHAnsi"/>
          <w:sz w:val="22"/>
          <w:szCs w:val="22"/>
        </w:rPr>
        <w:t>usługi</w:t>
      </w:r>
    </w:p>
    <w:p w14:paraId="3ECE9E9E" w14:textId="77777777" w:rsidR="00A6709E" w:rsidRPr="008C750E" w:rsidRDefault="00A6709E" w:rsidP="008623F8">
      <w:pPr>
        <w:pStyle w:val="Tekstpodstawowy"/>
        <w:spacing w:line="276" w:lineRule="auto"/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A7FBC7" w14:textId="77777777" w:rsidR="00A6709E" w:rsidRPr="008C750E" w:rsidRDefault="00A6709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Tryb udzielenia zamówienia:</w:t>
      </w:r>
    </w:p>
    <w:p w14:paraId="2272B5BF" w14:textId="77777777" w:rsidR="005A55F6" w:rsidRPr="008C750E" w:rsidRDefault="005A55F6" w:rsidP="005A55F6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B3198F" w14:textId="77777777" w:rsidR="0042187D" w:rsidRPr="008C750E" w:rsidRDefault="0042187D" w:rsidP="0042187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Zgodnie z art. 4 pkt 8 ustawy z dnia 29 stycznia 2004 r. Prawo zamówień publicznych (</w:t>
      </w:r>
      <w:proofErr w:type="spellStart"/>
      <w:r w:rsidRPr="008C750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8C750E">
        <w:rPr>
          <w:rFonts w:asciiTheme="minorHAnsi" w:hAnsiTheme="minorHAnsi" w:cstheme="minorHAnsi"/>
          <w:sz w:val="22"/>
          <w:szCs w:val="22"/>
        </w:rPr>
        <w:t xml:space="preserve">. Dz. U. z 2018 r. poz. 1986 z </w:t>
      </w:r>
      <w:proofErr w:type="spellStart"/>
      <w:r w:rsidRPr="008C750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8C750E">
        <w:rPr>
          <w:rFonts w:asciiTheme="minorHAnsi" w:hAnsiTheme="minorHAnsi" w:cstheme="minorHAnsi"/>
          <w:sz w:val="22"/>
          <w:szCs w:val="22"/>
        </w:rPr>
        <w:t>. zm.) niniejsze postępowanie nie podlega przepisom wskazanej ustawy.</w:t>
      </w:r>
    </w:p>
    <w:p w14:paraId="62E84D20" w14:textId="77777777" w:rsidR="00267D3C" w:rsidRPr="008C750E" w:rsidRDefault="00267D3C" w:rsidP="008E6055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Postępowanie o udzielenie zamówienia prowadzone jest w oparciu o Wytyczne w zakresie kwalifikowalności wydatków w ramach Europejskiego Funduszu Rozwoju Regionalnego, Europejskiego Funduszu Społecznego oraz Funduszu Spójności na lata 2014 – 2020 z dnia 19 lipca 2017r. wydane przez Ministerstwo Rozwoju.</w:t>
      </w:r>
    </w:p>
    <w:p w14:paraId="04E3BE16" w14:textId="77777777" w:rsidR="00F93242" w:rsidRPr="008C750E" w:rsidRDefault="00F93242" w:rsidP="00267D3C">
      <w:pPr>
        <w:pStyle w:val="Tekstpodstawowy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001654" w14:textId="77777777" w:rsidR="00B67729" w:rsidRPr="008C750E" w:rsidRDefault="006F758E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Nazwa zamówienia:</w:t>
      </w:r>
      <w:r w:rsidR="0043561E" w:rsidRPr="008C75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65612C" w14:textId="77777777" w:rsidR="00B67729" w:rsidRPr="008C750E" w:rsidRDefault="00B67729" w:rsidP="00B67729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3B8FB2" w14:textId="263F591C" w:rsidR="00AE1076" w:rsidRPr="00AE1076" w:rsidRDefault="0042187D" w:rsidP="00AE107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8C750E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8C750E">
        <w:rPr>
          <w:rFonts w:asciiTheme="minorHAnsi" w:hAnsiTheme="minorHAnsi" w:cstheme="minorHAnsi"/>
          <w:sz w:val="22"/>
          <w:szCs w:val="22"/>
        </w:rPr>
        <w:t xml:space="preserve">: </w:t>
      </w:r>
      <w:r w:rsidR="00AE1076" w:rsidRPr="00AE1076">
        <w:rPr>
          <w:rFonts w:asciiTheme="minorHAnsi" w:hAnsiTheme="minorHAnsi" w:cstheme="minorHAnsi"/>
          <w:b/>
          <w:bCs/>
          <w:sz w:val="22"/>
          <w:szCs w:val="22"/>
        </w:rPr>
        <w:t xml:space="preserve">Zajęcia </w:t>
      </w:r>
      <w:r w:rsidR="00630D06">
        <w:rPr>
          <w:rFonts w:asciiTheme="minorHAnsi" w:hAnsiTheme="minorHAnsi" w:cstheme="minorHAnsi"/>
          <w:b/>
          <w:bCs/>
          <w:sz w:val="22"/>
          <w:szCs w:val="22"/>
        </w:rPr>
        <w:t>z jogi</w:t>
      </w:r>
      <w:r w:rsidR="00AE1076" w:rsidRPr="00AE1076"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 do projektu „Rozwój usług społecznych świadczonych dla mieszkańców Gminy Miejskiej Słupca”</w:t>
      </w:r>
    </w:p>
    <w:p w14:paraId="624D817D" w14:textId="75047B73" w:rsidR="0039148B" w:rsidRPr="00AE1076" w:rsidRDefault="00AE1076" w:rsidP="00AE107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076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526D9491" w14:textId="77777777" w:rsidR="0042187D" w:rsidRPr="00AE1076" w:rsidRDefault="0042187D" w:rsidP="0042187D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E957B1" w14:textId="77777777" w:rsidR="00110FE9" w:rsidRPr="008C750E" w:rsidRDefault="006B199D" w:rsidP="00F0490C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22D5F30D" w14:textId="570D212D" w:rsidR="00CE1CB0" w:rsidRDefault="00ED02A7" w:rsidP="00F0490C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4F7486">
        <w:rPr>
          <w:rFonts w:asciiTheme="minorHAnsi" w:hAnsiTheme="minorHAnsi" w:cstheme="minorHAnsi"/>
          <w:sz w:val="22"/>
          <w:szCs w:val="22"/>
        </w:rPr>
        <w:t xml:space="preserve">wykonanie usługi polegającej na realizacji zajęć </w:t>
      </w:r>
      <w:r w:rsidR="00630D06">
        <w:rPr>
          <w:rFonts w:asciiTheme="minorHAnsi" w:hAnsiTheme="minorHAnsi" w:cstheme="minorHAnsi"/>
          <w:sz w:val="22"/>
          <w:szCs w:val="22"/>
        </w:rPr>
        <w:t>z jogi</w:t>
      </w:r>
      <w:r w:rsidR="004F7486">
        <w:rPr>
          <w:rFonts w:asciiTheme="minorHAnsi" w:hAnsiTheme="minorHAnsi" w:cstheme="minorHAnsi"/>
          <w:sz w:val="22"/>
          <w:szCs w:val="22"/>
        </w:rPr>
        <w:t xml:space="preserve"> dla członków Klubu Seniora -</w:t>
      </w:r>
      <w:r w:rsidRPr="008C750E">
        <w:rPr>
          <w:rFonts w:asciiTheme="minorHAnsi" w:hAnsiTheme="minorHAnsi" w:cstheme="minorHAnsi"/>
          <w:sz w:val="22"/>
          <w:szCs w:val="22"/>
        </w:rPr>
        <w:t xml:space="preserve"> zgodnie z załącznikiem nr</w:t>
      </w:r>
      <w:r w:rsidR="00367DDA">
        <w:rPr>
          <w:rFonts w:asciiTheme="minorHAnsi" w:hAnsiTheme="minorHAnsi" w:cstheme="minorHAnsi"/>
          <w:sz w:val="22"/>
          <w:szCs w:val="22"/>
        </w:rPr>
        <w:t xml:space="preserve">  7.</w:t>
      </w:r>
    </w:p>
    <w:p w14:paraId="213C5E88" w14:textId="26BA7E0C" w:rsidR="006B146D" w:rsidRPr="008C750E" w:rsidRDefault="006B146D" w:rsidP="00F0490C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Zajęcia muszą być dostosowane do osób w podeszłym wieku.</w:t>
      </w:r>
    </w:p>
    <w:p w14:paraId="04D9F3B9" w14:textId="77777777" w:rsidR="0042187D" w:rsidRPr="008C750E" w:rsidRDefault="002D5146" w:rsidP="001504F8">
      <w:pPr>
        <w:pStyle w:val="Tekstpodstawowy"/>
        <w:numPr>
          <w:ilvl w:val="0"/>
          <w:numId w:val="15"/>
        </w:numPr>
        <w:spacing w:line="276" w:lineRule="auto"/>
        <w:ind w:left="99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Jeśli w opisie przedmiotu zamówienia zostały wskazane znaki towarowe, patenty oraz pochodzenie urządzeń i materiałów należy je traktować, jako niezobowiązujące propozycje (służące prawidłowemu zrozumieniu przedmiotu zamówienia). Zamawiający dopuszcza zastosowanie równoważnych rozwiązań z zachowaniem tych samych lub lepszych istotnych parametrów i standardów jakościowych w stosunku do tych, które zostały określone w opisie przedmiotu zamówienia. Wykonawca, który powołuje się na rozwiązania równoważne opisywanym przez zamawiającego, jest obowiązany wykazać, że oferowane przez niego</w:t>
      </w:r>
      <w:r w:rsidR="003F6D7F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dostawy spełniają wymagania określone przez</w:t>
      </w:r>
      <w:r w:rsidR="003F6D7F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zamawiającego.</w:t>
      </w:r>
    </w:p>
    <w:p w14:paraId="3867A3F3" w14:textId="77777777" w:rsidR="00110FE9" w:rsidRPr="008C750E" w:rsidRDefault="00110FE9" w:rsidP="00110FE9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096D67" w14:textId="77777777" w:rsidR="00FB2315" w:rsidRPr="008C750E" w:rsidRDefault="00E26389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Oznaczenie według Wspólnego Słownika Zamówień (CPV):</w:t>
      </w:r>
    </w:p>
    <w:p w14:paraId="4D29E947" w14:textId="77777777" w:rsidR="0039718F" w:rsidRPr="008C750E" w:rsidRDefault="0039718F" w:rsidP="00DF4FA5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E72ED8" w14:textId="6EAF2F6B" w:rsidR="009C7D66" w:rsidRPr="008C750E" w:rsidRDefault="004C7348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  <w:u w:val="single"/>
        </w:rPr>
        <w:t>Termin realizacji zamówienia</w:t>
      </w:r>
      <w:r w:rsidR="006861FB" w:rsidRPr="008C750E">
        <w:rPr>
          <w:rFonts w:asciiTheme="minorHAnsi" w:hAnsiTheme="minorHAnsi" w:cstheme="minorHAnsi"/>
          <w:b/>
          <w:u w:val="single"/>
        </w:rPr>
        <w:t>:</w:t>
      </w:r>
      <w:r w:rsidR="004F0C75" w:rsidRPr="008C750E">
        <w:rPr>
          <w:rFonts w:asciiTheme="minorHAnsi" w:hAnsiTheme="minorHAnsi" w:cstheme="minorHAnsi"/>
        </w:rPr>
        <w:t xml:space="preserve">  </w:t>
      </w:r>
      <w:r w:rsidR="004F7486">
        <w:rPr>
          <w:rFonts w:asciiTheme="minorHAnsi" w:hAnsiTheme="minorHAnsi" w:cstheme="minorHAnsi"/>
        </w:rPr>
        <w:t xml:space="preserve">od </w:t>
      </w:r>
      <w:r w:rsidR="002D6575">
        <w:rPr>
          <w:rFonts w:asciiTheme="minorHAnsi" w:hAnsiTheme="minorHAnsi" w:cstheme="minorHAnsi"/>
        </w:rPr>
        <w:t xml:space="preserve"> </w:t>
      </w:r>
      <w:r w:rsidR="00A345EE">
        <w:rPr>
          <w:rFonts w:asciiTheme="minorHAnsi" w:hAnsiTheme="minorHAnsi" w:cstheme="minorHAnsi"/>
        </w:rPr>
        <w:t>23</w:t>
      </w:r>
      <w:r w:rsidR="00257A2D">
        <w:rPr>
          <w:rFonts w:asciiTheme="minorHAnsi" w:hAnsiTheme="minorHAnsi" w:cstheme="minorHAnsi"/>
        </w:rPr>
        <w:t>.</w:t>
      </w:r>
      <w:r w:rsidR="00A345EE">
        <w:rPr>
          <w:rFonts w:asciiTheme="minorHAnsi" w:hAnsiTheme="minorHAnsi" w:cstheme="minorHAnsi"/>
        </w:rPr>
        <w:t>02</w:t>
      </w:r>
      <w:r w:rsidR="00257A2D">
        <w:rPr>
          <w:rFonts w:asciiTheme="minorHAnsi" w:hAnsiTheme="minorHAnsi" w:cstheme="minorHAnsi"/>
        </w:rPr>
        <w:t>.202</w:t>
      </w:r>
      <w:r w:rsidR="00A345EE">
        <w:rPr>
          <w:rFonts w:asciiTheme="minorHAnsi" w:hAnsiTheme="minorHAnsi" w:cstheme="minorHAnsi"/>
        </w:rPr>
        <w:t>2</w:t>
      </w:r>
      <w:r w:rsidR="002D6575">
        <w:rPr>
          <w:rFonts w:asciiTheme="minorHAnsi" w:hAnsiTheme="minorHAnsi" w:cstheme="minorHAnsi"/>
        </w:rPr>
        <w:t xml:space="preserve"> r.</w:t>
      </w:r>
      <w:r w:rsidR="004F7486">
        <w:rPr>
          <w:rFonts w:asciiTheme="minorHAnsi" w:hAnsiTheme="minorHAnsi" w:cstheme="minorHAnsi"/>
        </w:rPr>
        <w:t xml:space="preserve"> do 30.06.2023 r.</w:t>
      </w:r>
    </w:p>
    <w:p w14:paraId="4EFCFD71" w14:textId="77777777" w:rsidR="0039718F" w:rsidRPr="008C750E" w:rsidRDefault="0039718F" w:rsidP="0039718F">
      <w:pPr>
        <w:pStyle w:val="Akapitzlist"/>
        <w:jc w:val="both"/>
        <w:rPr>
          <w:rFonts w:asciiTheme="minorHAnsi" w:hAnsiTheme="minorHAnsi" w:cstheme="minorHAnsi"/>
        </w:rPr>
      </w:pPr>
    </w:p>
    <w:p w14:paraId="5A93C43F" w14:textId="77777777" w:rsidR="00481D90" w:rsidRPr="008C750E" w:rsidRDefault="0039718F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</w:t>
      </w:r>
      <w:r w:rsidR="00481D90" w:rsidRPr="008C750E">
        <w:rPr>
          <w:rFonts w:asciiTheme="minorHAnsi" w:hAnsiTheme="minorHAnsi" w:cstheme="minorHAnsi"/>
        </w:rPr>
        <w:t xml:space="preserve">amawiający </w:t>
      </w:r>
      <w:r w:rsidR="00481D90" w:rsidRPr="008C750E">
        <w:rPr>
          <w:rFonts w:asciiTheme="minorHAnsi" w:hAnsiTheme="minorHAnsi" w:cstheme="minorHAnsi"/>
          <w:b/>
          <w:u w:val="single"/>
        </w:rPr>
        <w:t>nie dopuszcza</w:t>
      </w:r>
      <w:r w:rsidR="00481D90" w:rsidRPr="008C750E">
        <w:rPr>
          <w:rFonts w:asciiTheme="minorHAnsi" w:hAnsiTheme="minorHAnsi" w:cstheme="minorHAnsi"/>
        </w:rPr>
        <w:t xml:space="preserve"> możliwości składania ofert częściowych.</w:t>
      </w:r>
    </w:p>
    <w:p w14:paraId="71DC89D0" w14:textId="77777777" w:rsidR="0039718F" w:rsidRPr="008C750E" w:rsidRDefault="0039718F" w:rsidP="0039718F">
      <w:pPr>
        <w:pStyle w:val="Akapitzlist"/>
        <w:rPr>
          <w:rFonts w:asciiTheme="minorHAnsi" w:hAnsiTheme="minorHAnsi" w:cstheme="minorHAnsi"/>
        </w:rPr>
      </w:pPr>
    </w:p>
    <w:p w14:paraId="349FE41A" w14:textId="77777777" w:rsidR="00D02EBE" w:rsidRPr="008C750E" w:rsidRDefault="004C7959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Warunki udziału</w:t>
      </w:r>
      <w:r w:rsidR="00D02EBE" w:rsidRPr="008C750E">
        <w:rPr>
          <w:rFonts w:asciiTheme="minorHAnsi" w:hAnsiTheme="minorHAnsi" w:cstheme="minorHAnsi"/>
          <w:b/>
          <w:u w:val="single"/>
        </w:rPr>
        <w:t xml:space="preserve"> i podstawy wykluczenia z udziału w postępowaniu</w:t>
      </w:r>
      <w:r w:rsidRPr="008C750E">
        <w:rPr>
          <w:rFonts w:asciiTheme="minorHAnsi" w:hAnsiTheme="minorHAnsi" w:cstheme="minorHAnsi"/>
          <w:b/>
          <w:u w:val="single"/>
        </w:rPr>
        <w:t xml:space="preserve"> oraz opis sposobu dokonywania oceny ich spełnienia</w:t>
      </w:r>
      <w:r w:rsidR="00D02EBE" w:rsidRPr="008C750E">
        <w:rPr>
          <w:rFonts w:asciiTheme="minorHAnsi" w:hAnsiTheme="minorHAnsi" w:cstheme="minorHAnsi"/>
          <w:b/>
          <w:u w:val="single"/>
        </w:rPr>
        <w:t>.</w:t>
      </w:r>
    </w:p>
    <w:p w14:paraId="74FE96E1" w14:textId="77777777" w:rsidR="007E7810" w:rsidRPr="008C750E" w:rsidRDefault="007E7810" w:rsidP="00DF4FA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EF22FB" w14:textId="343F3121" w:rsidR="00CA6ED6" w:rsidRPr="008C750E" w:rsidRDefault="00FF51CD" w:rsidP="00F0490C">
      <w:pPr>
        <w:pStyle w:val="Akapitzlist"/>
        <w:numPr>
          <w:ilvl w:val="1"/>
          <w:numId w:val="12"/>
        </w:numPr>
        <w:ind w:left="426"/>
        <w:jc w:val="both"/>
        <w:rPr>
          <w:rFonts w:asciiTheme="minorHAnsi" w:hAnsiTheme="minorHAnsi" w:cstheme="minorHAnsi"/>
          <w:b/>
          <w:bCs/>
          <w:kern w:val="32"/>
        </w:rPr>
      </w:pPr>
      <w:r>
        <w:rPr>
          <w:rFonts w:asciiTheme="minorHAnsi" w:hAnsiTheme="minorHAnsi" w:cstheme="minorHAnsi"/>
          <w:b/>
          <w:bCs/>
          <w:kern w:val="32"/>
        </w:rPr>
        <w:t xml:space="preserve">O </w:t>
      </w:r>
      <w:r w:rsidR="00CA6ED6" w:rsidRPr="008C750E">
        <w:rPr>
          <w:rFonts w:asciiTheme="minorHAnsi" w:hAnsiTheme="minorHAnsi" w:cstheme="minorHAnsi"/>
          <w:b/>
          <w:bCs/>
          <w:kern w:val="32"/>
        </w:rPr>
        <w:t>udzielenie zamówienia ubiegać się mogą wszyscy Wykonawcy, którzy</w:t>
      </w:r>
      <w:r w:rsidR="0039718F" w:rsidRPr="008C750E">
        <w:rPr>
          <w:rFonts w:asciiTheme="minorHAnsi" w:hAnsiTheme="minorHAnsi" w:cstheme="minorHAnsi"/>
          <w:b/>
          <w:bCs/>
          <w:kern w:val="32"/>
        </w:rPr>
        <w:t xml:space="preserve"> </w:t>
      </w:r>
      <w:r w:rsidR="002F0796" w:rsidRPr="008C750E">
        <w:rPr>
          <w:rFonts w:asciiTheme="minorHAnsi" w:hAnsiTheme="minorHAnsi" w:cstheme="minorHAnsi"/>
          <w:b/>
          <w:bCs/>
          <w:kern w:val="32"/>
        </w:rPr>
        <w:t>s</w:t>
      </w:r>
      <w:r w:rsidR="00CA6ED6" w:rsidRPr="008C750E">
        <w:rPr>
          <w:rFonts w:asciiTheme="minorHAnsi" w:hAnsiTheme="minorHAnsi" w:cstheme="minorHAnsi"/>
          <w:b/>
          <w:bCs/>
          <w:kern w:val="32"/>
        </w:rPr>
        <w:t>pełniają warunki dotyczące:</w:t>
      </w:r>
    </w:p>
    <w:p w14:paraId="221DF118" w14:textId="2E8E01F2" w:rsidR="00836067" w:rsidRPr="008C750E" w:rsidRDefault="00836067" w:rsidP="00F0490C">
      <w:pPr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 xml:space="preserve">kompetencji lub uprawnień do prowadzenia określonej działalności zawodowej, o ile wynika to z odrębnych przepisów </w:t>
      </w:r>
      <w:r w:rsidR="006B146D">
        <w:rPr>
          <w:rFonts w:asciiTheme="minorHAnsi" w:hAnsiTheme="minorHAnsi" w:cstheme="minorHAnsi"/>
          <w:bCs/>
          <w:kern w:val="32"/>
          <w:sz w:val="22"/>
          <w:szCs w:val="22"/>
        </w:rPr>
        <w:t xml:space="preserve">– Wykonawca powinien posiadać doświadczenie w realizacji zajęć </w:t>
      </w:r>
      <w:r w:rsidR="00630D06">
        <w:rPr>
          <w:rFonts w:asciiTheme="minorHAnsi" w:hAnsiTheme="minorHAnsi" w:cstheme="minorHAnsi"/>
          <w:bCs/>
          <w:kern w:val="32"/>
          <w:sz w:val="22"/>
          <w:szCs w:val="22"/>
        </w:rPr>
        <w:t>z jogi</w:t>
      </w: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;</w:t>
      </w:r>
    </w:p>
    <w:p w14:paraId="71B6ED7F" w14:textId="77777777" w:rsidR="00836067" w:rsidRPr="008C750E" w:rsidRDefault="00836067" w:rsidP="00F0490C">
      <w:pPr>
        <w:numPr>
          <w:ilvl w:val="0"/>
          <w:numId w:val="2"/>
        </w:numPr>
        <w:spacing w:line="276" w:lineRule="auto"/>
        <w:ind w:hanging="29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sytuacji ekonomicznej lub finansowej - Zamawiający nie stawia szczegółowych wymagań w zakresie spełniania tego warunku;</w:t>
      </w:r>
    </w:p>
    <w:p w14:paraId="11C221CB" w14:textId="77777777" w:rsidR="00D02EBE" w:rsidRPr="008C750E" w:rsidRDefault="00836067" w:rsidP="00F0490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Cs/>
          <w:kern w:val="32"/>
          <w:sz w:val="22"/>
          <w:szCs w:val="22"/>
        </w:rPr>
        <w:t>zdolno</w:t>
      </w:r>
      <w:r w:rsidR="001F7DC7" w:rsidRPr="008C750E">
        <w:rPr>
          <w:rFonts w:asciiTheme="minorHAnsi" w:hAnsiTheme="minorHAnsi" w:cstheme="minorHAnsi"/>
          <w:bCs/>
          <w:kern w:val="32"/>
          <w:sz w:val="22"/>
          <w:szCs w:val="22"/>
        </w:rPr>
        <w:t xml:space="preserve">ści technicznej lub zawodowej - </w:t>
      </w:r>
      <w:r w:rsidR="006E4ED0" w:rsidRPr="008C750E">
        <w:rPr>
          <w:rFonts w:asciiTheme="minorHAnsi" w:hAnsiTheme="minorHAnsi" w:cstheme="minorHAnsi"/>
          <w:bCs/>
          <w:kern w:val="32"/>
          <w:sz w:val="22"/>
          <w:szCs w:val="22"/>
        </w:rPr>
        <w:t>Zamawiający nie stawia szczegółowych wymagań w zakresie spełniania tego warunku;</w:t>
      </w:r>
    </w:p>
    <w:p w14:paraId="5F971793" w14:textId="78BF883E" w:rsidR="007E7810" w:rsidRPr="008C750E" w:rsidRDefault="007E7810" w:rsidP="0039718F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warunku: </w:t>
      </w:r>
      <w:r w:rsidR="0039718F"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</w:t>
      </w:r>
      <w:proofErr w:type="spellStart"/>
      <w:r w:rsidRPr="008C750E">
        <w:rPr>
          <w:rFonts w:asciiTheme="minorHAnsi" w:hAnsiTheme="minorHAnsi" w:cstheme="minorHAnsi"/>
          <w:sz w:val="22"/>
          <w:szCs w:val="22"/>
        </w:rPr>
        <w:t>oświadczenie</w:t>
      </w:r>
      <w:proofErr w:type="spellEnd"/>
      <w:r w:rsidRPr="008C750E">
        <w:rPr>
          <w:rFonts w:asciiTheme="minorHAnsi" w:hAnsiTheme="minorHAnsi" w:cstheme="minorHAnsi"/>
          <w:sz w:val="22"/>
          <w:szCs w:val="22"/>
        </w:rPr>
        <w:t xml:space="preserve"> Wykonawcy o spełnianiu warunków udziału w pos</w:t>
      </w:r>
      <w:r w:rsidR="00FF51CD">
        <w:rPr>
          <w:rFonts w:asciiTheme="minorHAnsi" w:hAnsiTheme="minorHAnsi" w:cstheme="minorHAnsi"/>
          <w:sz w:val="22"/>
          <w:szCs w:val="22"/>
        </w:rPr>
        <w:t>tę</w:t>
      </w:r>
      <w:r w:rsidRPr="008C750E">
        <w:rPr>
          <w:rFonts w:asciiTheme="minorHAnsi" w:hAnsiTheme="minorHAnsi" w:cstheme="minorHAnsi"/>
          <w:sz w:val="22"/>
          <w:szCs w:val="22"/>
        </w:rPr>
        <w:t xml:space="preserve">powaniu 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wg załącznika nr </w:t>
      </w:r>
      <w:r w:rsidR="0039718F" w:rsidRPr="008C750E">
        <w:rPr>
          <w:rFonts w:asciiTheme="minorHAnsi" w:hAnsiTheme="minorHAnsi" w:cstheme="minorHAnsi"/>
          <w:b/>
          <w:sz w:val="22"/>
          <w:szCs w:val="22"/>
        </w:rPr>
        <w:t>2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42705066" w14:textId="77777777" w:rsidR="007E7810" w:rsidRPr="008C750E" w:rsidRDefault="007E7810" w:rsidP="007E7810">
      <w:pPr>
        <w:spacing w:line="276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C92568" w14:textId="77777777" w:rsidR="00D02EBE" w:rsidRPr="008C750E" w:rsidRDefault="00D02EBE" w:rsidP="00F0490C">
      <w:pPr>
        <w:pStyle w:val="Akapitzlist"/>
        <w:numPr>
          <w:ilvl w:val="1"/>
          <w:numId w:val="12"/>
        </w:numPr>
        <w:ind w:left="426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</w:rPr>
        <w:t>Do udziału w postępowaniu dopuszczeni są jedynie wykonawcy, którzy nie są powiązani z Zamawiającym osobowo lub kapitałowo</w:t>
      </w:r>
      <w:r w:rsidRPr="008C750E">
        <w:rPr>
          <w:rFonts w:asciiTheme="minorHAnsi" w:hAnsiTheme="minorHAnsi" w:cstheme="minorHAnsi"/>
        </w:rPr>
        <w:t xml:space="preserve">. </w:t>
      </w:r>
    </w:p>
    <w:p w14:paraId="64ACE424" w14:textId="77777777" w:rsidR="00D02EBE" w:rsidRPr="008C750E" w:rsidRDefault="00D02EBE" w:rsidP="00DF4F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57B91F5B" w14:textId="77777777" w:rsidR="00D02EBE" w:rsidRPr="008C750E" w:rsidRDefault="00D02EBE" w:rsidP="00DF4FA5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F4BD92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uczestniczeniu w spółce jako wspólnik spółki cywilnej lub spółki osobowej,</w:t>
      </w:r>
    </w:p>
    <w:p w14:paraId="0F19903D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posiadaniu co najmniej 10% udziałów lub akcji, o ile niższy próg nie wynika </w:t>
      </w:r>
      <w:r w:rsidRPr="008C750E">
        <w:rPr>
          <w:rFonts w:asciiTheme="minorHAnsi" w:hAnsiTheme="minorHAnsi" w:cstheme="minorHAnsi"/>
        </w:rPr>
        <w:br/>
        <w:t>z przepisów prawa lub nie został określony przez IZ w wytycznych programowych,</w:t>
      </w:r>
    </w:p>
    <w:p w14:paraId="62BF33EC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5C37D4AD" w14:textId="77777777" w:rsidR="00D02EBE" w:rsidRPr="008C750E" w:rsidRDefault="00D02EBE" w:rsidP="00F0490C">
      <w:pPr>
        <w:pStyle w:val="Kolorowalistaakcent11"/>
        <w:numPr>
          <w:ilvl w:val="0"/>
          <w:numId w:val="5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E6D8EC" w14:textId="77777777" w:rsidR="00D02EBE" w:rsidRPr="008C750E" w:rsidRDefault="00D02EBE" w:rsidP="00A6709E">
      <w:pPr>
        <w:tabs>
          <w:tab w:val="left" w:pos="567"/>
          <w:tab w:val="left" w:pos="1418"/>
          <w:tab w:val="left" w:pos="1701"/>
        </w:tabs>
        <w:spacing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1CBB0B" w14:textId="77777777" w:rsidR="00D02EBE" w:rsidRPr="008C750E" w:rsidRDefault="00D02EBE" w:rsidP="00DF4FA5">
      <w:pPr>
        <w:tabs>
          <w:tab w:val="left" w:pos="426"/>
          <w:tab w:val="left" w:pos="709"/>
        </w:tabs>
        <w:spacing w:line="276" w:lineRule="auto"/>
        <w:ind w:left="426"/>
        <w:contextualSpacing/>
        <w:jc w:val="both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spełniania braku podstaw wykluczenia: </w:t>
      </w:r>
    </w:p>
    <w:p w14:paraId="74403849" w14:textId="77777777" w:rsidR="00D02EBE" w:rsidRPr="008C750E" w:rsidRDefault="00D02EBE" w:rsidP="00DF4FA5">
      <w:pPr>
        <w:tabs>
          <w:tab w:val="left" w:pos="709"/>
          <w:tab w:val="left" w:pos="1276"/>
          <w:tab w:val="left" w:pos="1418"/>
          <w:tab w:val="left" w:pos="1701"/>
          <w:tab w:val="left" w:pos="1843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</w:t>
      </w:r>
      <w:proofErr w:type="spellStart"/>
      <w:r w:rsidRPr="008C750E">
        <w:rPr>
          <w:rFonts w:asciiTheme="minorHAnsi" w:hAnsiTheme="minorHAnsi" w:cstheme="minorHAnsi"/>
          <w:sz w:val="22"/>
          <w:szCs w:val="22"/>
        </w:rPr>
        <w:t>oświadczenie</w:t>
      </w:r>
      <w:proofErr w:type="spellEnd"/>
      <w:r w:rsidRPr="008C750E">
        <w:rPr>
          <w:rFonts w:asciiTheme="minorHAnsi" w:hAnsiTheme="minorHAnsi" w:cstheme="minorHAnsi"/>
          <w:sz w:val="22"/>
          <w:szCs w:val="22"/>
        </w:rPr>
        <w:t xml:space="preserve"> Wykonawcy o braku ww. powiązań osobowych lub kapitałowych z Zamawiającym </w:t>
      </w:r>
      <w:r w:rsidRPr="008C750E">
        <w:rPr>
          <w:rFonts w:asciiTheme="minorHAnsi" w:hAnsiTheme="minorHAnsi" w:cstheme="minorHAnsi"/>
          <w:b/>
          <w:sz w:val="22"/>
          <w:szCs w:val="22"/>
        </w:rPr>
        <w:t>wg załącznika nr 3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5EBC3790" w14:textId="77777777" w:rsidR="00D02EBE" w:rsidRPr="008C750E" w:rsidRDefault="00D02EBE" w:rsidP="00DF4FA5">
      <w:pPr>
        <w:tabs>
          <w:tab w:val="left" w:pos="426"/>
          <w:tab w:val="left" w:pos="1134"/>
          <w:tab w:val="left" w:pos="1276"/>
          <w:tab w:val="left" w:pos="1418"/>
          <w:tab w:val="left" w:pos="1701"/>
          <w:tab w:val="left" w:pos="1843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AC70A4" w14:textId="77777777" w:rsidR="00D02EBE" w:rsidRPr="008C750E" w:rsidRDefault="00D02EBE" w:rsidP="00DF4FA5">
      <w:pPr>
        <w:tabs>
          <w:tab w:val="left" w:pos="426"/>
          <w:tab w:val="left" w:pos="1418"/>
          <w:tab w:val="left" w:pos="1701"/>
        </w:tabs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W sytuacji wystąpienia powiązania, o którym mowa w pkt. 2) powyżej Wykonawca będzie podlegał wykluczeniu z postępowania.</w:t>
      </w:r>
    </w:p>
    <w:p w14:paraId="736A41E8" w14:textId="77777777" w:rsidR="00D02EBE" w:rsidRPr="008C750E" w:rsidRDefault="00D02EBE" w:rsidP="007E7810">
      <w:pPr>
        <w:tabs>
          <w:tab w:val="left" w:pos="1134"/>
          <w:tab w:val="left" w:pos="1276"/>
          <w:tab w:val="left" w:pos="1418"/>
          <w:tab w:val="left" w:pos="1701"/>
          <w:tab w:val="left" w:pos="1843"/>
        </w:tabs>
        <w:spacing w:line="276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6F44B6" w14:textId="77777777" w:rsidR="00D02EBE" w:rsidRPr="008C750E" w:rsidRDefault="00D02EBE" w:rsidP="00F0490C">
      <w:pPr>
        <w:pStyle w:val="Kolorowalistaakcent11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Podstawy wykluczenia wykonawcy z udziału w postępowaniu. Zamawiający wykluczy z udziału w postępowaniu wykonawcę, który:</w:t>
      </w:r>
    </w:p>
    <w:p w14:paraId="1DABD575" w14:textId="77777777" w:rsidR="00D02EBE" w:rsidRPr="008C750E" w:rsidRDefault="00D02EBE" w:rsidP="00DF4FA5">
      <w:pPr>
        <w:pStyle w:val="Kolorowalistaakcent11"/>
        <w:tabs>
          <w:tab w:val="left" w:pos="1418"/>
          <w:tab w:val="left" w:pos="170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</w:p>
    <w:p w14:paraId="6428AD16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a) </w:t>
      </w:r>
      <w:r w:rsidRPr="008C750E">
        <w:rPr>
          <w:rFonts w:asciiTheme="minorHAnsi" w:hAnsiTheme="minorHAnsi" w:cstheme="minorHAnsi"/>
        </w:rPr>
        <w:tab/>
      </w:r>
      <w:r w:rsidRPr="008C750E">
        <w:rPr>
          <w:rFonts w:asciiTheme="minorHAnsi" w:hAnsiTheme="minorHAnsi" w:cstheme="minorHAnsi"/>
          <w:color w:val="000000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zamówienia</w:t>
      </w:r>
      <w:r w:rsidRPr="008C750E">
        <w:rPr>
          <w:rFonts w:asciiTheme="minorHAnsi" w:hAnsiTheme="minorHAnsi" w:cstheme="minorHAnsi"/>
          <w:color w:val="000000"/>
        </w:rPr>
        <w:t>;</w:t>
      </w:r>
    </w:p>
    <w:p w14:paraId="07851F0E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</w:rPr>
        <w:t xml:space="preserve">b) </w:t>
      </w:r>
      <w:r w:rsidRPr="008C750E">
        <w:rPr>
          <w:rFonts w:asciiTheme="minorHAnsi" w:hAnsiTheme="minorHAnsi" w:cstheme="minorHAnsi"/>
        </w:rPr>
        <w:tab/>
      </w:r>
      <w:r w:rsidRPr="008C750E">
        <w:rPr>
          <w:rFonts w:asciiTheme="minorHAnsi" w:hAnsiTheme="minorHAnsi" w:cstheme="minorHAnsi"/>
          <w:color w:val="000000"/>
        </w:rPr>
        <w:t>bezprawnie wpływał lub próbował wpłynąć na czynności zamawiającego lub pozyskać informacje poufne, mogące dać mu przewagę w postępowaniu o udzielenie zamówienia;</w:t>
      </w:r>
    </w:p>
    <w:p w14:paraId="19050B71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c)</w:t>
      </w:r>
      <w:r w:rsidRPr="008C750E">
        <w:rPr>
          <w:rFonts w:asciiTheme="minorHAnsi" w:hAnsiTheme="minorHAnsi" w:cstheme="minorHAnsi"/>
          <w:color w:val="000000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94C018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d)</w:t>
      </w:r>
      <w:r w:rsidRPr="008C750E">
        <w:rPr>
          <w:rFonts w:asciiTheme="minorHAnsi" w:hAnsiTheme="minorHAnsi" w:cstheme="minorHAnsi"/>
          <w:color w:val="000000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729A54F2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e)</w:t>
      </w:r>
      <w:r w:rsidRPr="008C750E">
        <w:rPr>
          <w:rFonts w:asciiTheme="minorHAnsi" w:hAnsiTheme="minorHAnsi" w:cstheme="minorHAnsi"/>
          <w:color w:val="000000"/>
        </w:rPr>
        <w:tab/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8C750E">
          <w:rPr>
            <w:rStyle w:val="Hipercze"/>
            <w:rFonts w:asciiTheme="minorHAnsi" w:hAnsiTheme="minorHAnsi" w:cstheme="minorHAnsi"/>
            <w:color w:val="000000"/>
          </w:rPr>
          <w:t>art. 332 ust. 1</w:t>
        </w:r>
      </w:hyperlink>
      <w:r w:rsidRPr="008C750E">
        <w:rPr>
          <w:rFonts w:asciiTheme="minorHAnsi" w:hAnsiTheme="minorHAnsi" w:cstheme="minorHAnsi"/>
          <w:color w:val="000000"/>
        </w:rPr>
        <w:t xml:space="preserve"> ustawy z dnia 15 maja 2015 r. - Prawo restrukturyzacyjne (Dz. U. poz. 978, z </w:t>
      </w:r>
      <w:proofErr w:type="spellStart"/>
      <w:r w:rsidRPr="008C750E">
        <w:rPr>
          <w:rFonts w:asciiTheme="minorHAnsi" w:hAnsiTheme="minorHAnsi" w:cstheme="minorHAnsi"/>
          <w:color w:val="000000"/>
        </w:rPr>
        <w:t>późn</w:t>
      </w:r>
      <w:proofErr w:type="spellEnd"/>
      <w:r w:rsidRPr="008C750E">
        <w:rPr>
          <w:rFonts w:asciiTheme="minorHAnsi" w:hAnsiTheme="minorHAnsi" w:cstheme="minorHAnsi"/>
          <w:color w:val="000000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8C750E">
          <w:rPr>
            <w:rStyle w:val="Hipercze"/>
            <w:rFonts w:asciiTheme="minorHAnsi" w:hAnsiTheme="minorHAnsi" w:cstheme="minorHAnsi"/>
            <w:color w:val="000000"/>
          </w:rPr>
          <w:t>art. 366 ust. 1</w:t>
        </w:r>
      </w:hyperlink>
      <w:r w:rsidRPr="008C750E">
        <w:rPr>
          <w:rFonts w:asciiTheme="minorHAnsi" w:hAnsiTheme="minorHAnsi" w:cstheme="minorHAnsi"/>
          <w:color w:val="000000"/>
        </w:rPr>
        <w:t xml:space="preserve"> ustawy z dnia 28 lutego 2003 r. - Prawo upadłościowe (Dz. U. z 2015 r. poz. 233, z </w:t>
      </w:r>
      <w:proofErr w:type="spellStart"/>
      <w:r w:rsidRPr="008C750E">
        <w:rPr>
          <w:rFonts w:asciiTheme="minorHAnsi" w:hAnsiTheme="minorHAnsi" w:cstheme="minorHAnsi"/>
          <w:color w:val="000000"/>
        </w:rPr>
        <w:t>późn</w:t>
      </w:r>
      <w:proofErr w:type="spellEnd"/>
      <w:r w:rsidRPr="008C750E">
        <w:rPr>
          <w:rFonts w:asciiTheme="minorHAnsi" w:hAnsiTheme="minorHAnsi" w:cstheme="minorHAnsi"/>
          <w:color w:val="000000"/>
        </w:rPr>
        <w:t>. zm.);</w:t>
      </w:r>
    </w:p>
    <w:p w14:paraId="25B9CE6A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Fonts w:asciiTheme="minorHAnsi" w:hAnsiTheme="minorHAnsi" w:cstheme="minorHAnsi"/>
          <w:color w:val="000000"/>
        </w:rPr>
        <w:t>f)</w:t>
      </w:r>
      <w:r w:rsidRPr="008C750E">
        <w:rPr>
          <w:rFonts w:asciiTheme="minorHAnsi" w:hAnsiTheme="minorHAnsi" w:cstheme="minorHAnsi"/>
          <w:color w:val="000000"/>
        </w:rPr>
        <w:tab/>
        <w:t xml:space="preserve">który w sposób zawiniony poważnie naruszył obowiązki zawodowe, co podważa jego uczciwość, w szczególności gdy wykonawca w wyniku zamierzonego działania lub rażącego niedbalstwa nie wykonał lub nienależycie wykonał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zamówienie</w:t>
      </w:r>
      <w:r w:rsidRPr="008C750E">
        <w:rPr>
          <w:rFonts w:asciiTheme="minorHAnsi" w:hAnsiTheme="minorHAnsi" w:cstheme="minorHAnsi"/>
          <w:color w:val="000000"/>
        </w:rPr>
        <w:t>, co zamawiający jest w stanie wykazać za pomocą stosownych środków dowodowych;</w:t>
      </w:r>
    </w:p>
    <w:p w14:paraId="64306DC8" w14:textId="77777777" w:rsidR="00D02EBE" w:rsidRPr="008C750E" w:rsidRDefault="00D02EBE" w:rsidP="00DF4FA5">
      <w:pPr>
        <w:pStyle w:val="Kolorowalistaakcent11"/>
        <w:spacing w:after="0"/>
        <w:ind w:left="709" w:hanging="425"/>
        <w:jc w:val="both"/>
        <w:rPr>
          <w:rFonts w:asciiTheme="minorHAnsi" w:hAnsiTheme="minorHAnsi" w:cstheme="minorHAnsi"/>
          <w:color w:val="000000"/>
        </w:rPr>
      </w:pPr>
      <w:r w:rsidRPr="008C750E">
        <w:rPr>
          <w:rStyle w:val="alb"/>
          <w:rFonts w:asciiTheme="minorHAnsi" w:hAnsiTheme="minorHAnsi" w:cstheme="minorHAnsi"/>
          <w:color w:val="000000"/>
        </w:rPr>
        <w:t xml:space="preserve">g) </w:t>
      </w:r>
      <w:r w:rsidRPr="008C750E">
        <w:rPr>
          <w:rStyle w:val="alb"/>
          <w:rFonts w:asciiTheme="minorHAnsi" w:hAnsiTheme="minorHAnsi" w:cstheme="minorHAnsi"/>
          <w:color w:val="000000"/>
        </w:rPr>
        <w:tab/>
      </w:r>
      <w:r w:rsidRPr="008C750E">
        <w:rPr>
          <w:rFonts w:asciiTheme="minorHAnsi" w:hAnsiTheme="minorHAnsi" w:cstheme="minorHAnsi"/>
          <w:color w:val="000000"/>
        </w:rPr>
        <w:t xml:space="preserve">który, z przyczyn leżących po jego stronie, nie wykonał albo nienależycie wykonał w istotnym stopniu wcześniejszą umowę w sprawie </w:t>
      </w:r>
      <w:r w:rsidRPr="008C750E">
        <w:rPr>
          <w:rStyle w:val="Uwydatnienie"/>
          <w:rFonts w:asciiTheme="minorHAnsi" w:hAnsiTheme="minorHAnsi" w:cstheme="minorHAnsi"/>
          <w:color w:val="000000"/>
        </w:rPr>
        <w:t>zamówienia publicznego</w:t>
      </w:r>
      <w:r w:rsidRPr="008C750E">
        <w:rPr>
          <w:rFonts w:asciiTheme="minorHAnsi" w:hAnsiTheme="minorHAnsi" w:cstheme="minorHAnsi"/>
          <w:color w:val="000000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30F0711E" w14:textId="77777777" w:rsidR="007E7810" w:rsidRPr="008C750E" w:rsidRDefault="007E7810" w:rsidP="00DF4FA5">
      <w:pPr>
        <w:spacing w:line="276" w:lineRule="auto"/>
        <w:ind w:left="720" w:firstLine="284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13304F1D" w14:textId="77777777" w:rsidR="007E7810" w:rsidRPr="008C750E" w:rsidRDefault="007E7810" w:rsidP="00713985">
      <w:pPr>
        <w:spacing w:line="276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Sposób oceny spełniania braku podstaw wykluczenia: </w:t>
      </w:r>
      <w:r w:rsidRPr="008C750E">
        <w:rPr>
          <w:rFonts w:asciiTheme="minorHAnsi" w:hAnsiTheme="minorHAnsi" w:cstheme="minorHAnsi"/>
          <w:sz w:val="22"/>
          <w:szCs w:val="22"/>
        </w:rPr>
        <w:t xml:space="preserve">Weryfikacja nastąpi w oparciu o oświadczenie Wykonawcy o braku ww. podstaw wykluczenia </w:t>
      </w:r>
      <w:r w:rsidRPr="008C750E">
        <w:rPr>
          <w:rFonts w:asciiTheme="minorHAnsi" w:hAnsiTheme="minorHAnsi" w:cstheme="minorHAnsi"/>
          <w:b/>
          <w:sz w:val="22"/>
          <w:szCs w:val="22"/>
        </w:rPr>
        <w:t>wg załącznika nr 4 do Zapytania Ofertowego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3F57BC64" w14:textId="77777777" w:rsidR="007E7810" w:rsidRPr="008C750E" w:rsidRDefault="007E7810" w:rsidP="00DF4FA5">
      <w:pPr>
        <w:pStyle w:val="Kolorowalistaakcent11"/>
        <w:tabs>
          <w:tab w:val="left" w:pos="1418"/>
          <w:tab w:val="left" w:pos="1701"/>
        </w:tabs>
        <w:spacing w:after="0"/>
        <w:ind w:left="851" w:hanging="425"/>
        <w:jc w:val="both"/>
        <w:rPr>
          <w:rFonts w:asciiTheme="minorHAnsi" w:hAnsiTheme="minorHAnsi" w:cstheme="minorHAnsi"/>
        </w:rPr>
      </w:pPr>
    </w:p>
    <w:p w14:paraId="23E30C4A" w14:textId="77777777" w:rsidR="007E7810" w:rsidRPr="008C750E" w:rsidRDefault="007E7810" w:rsidP="00F0490C">
      <w:pPr>
        <w:pStyle w:val="Kolorowalistaakcent11"/>
        <w:numPr>
          <w:ilvl w:val="0"/>
          <w:numId w:val="13"/>
        </w:numPr>
        <w:spacing w:after="0"/>
        <w:ind w:left="567"/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Zamawiający wykluczy wykonawców, którzy:</w:t>
      </w:r>
    </w:p>
    <w:p w14:paraId="585B430E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nie wykażą spełniania warunków udziału w postępowaniu, </w:t>
      </w:r>
    </w:p>
    <w:p w14:paraId="40285790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nie wykażą braku podstaw wykluczenia,</w:t>
      </w:r>
    </w:p>
    <w:p w14:paraId="66B4033B" w14:textId="77777777" w:rsidR="007E7810" w:rsidRPr="008C750E" w:rsidRDefault="007E7810" w:rsidP="00F0490C">
      <w:pPr>
        <w:pStyle w:val="Kolorowalistaakcent11"/>
        <w:numPr>
          <w:ilvl w:val="0"/>
          <w:numId w:val="6"/>
        </w:numPr>
        <w:spacing w:after="0"/>
        <w:ind w:left="1134" w:hanging="85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wobec których zachodzą podstawy wykluczenia.</w:t>
      </w:r>
    </w:p>
    <w:p w14:paraId="22ECD90F" w14:textId="77777777" w:rsidR="007E7810" w:rsidRPr="008C750E" w:rsidRDefault="007E7810" w:rsidP="00DF4FA5">
      <w:pPr>
        <w:pStyle w:val="Kolorowalistaakcent11"/>
        <w:spacing w:after="0"/>
        <w:ind w:left="1134"/>
        <w:jc w:val="both"/>
        <w:rPr>
          <w:rFonts w:asciiTheme="minorHAnsi" w:hAnsiTheme="minorHAnsi" w:cstheme="minorHAnsi"/>
        </w:rPr>
      </w:pPr>
    </w:p>
    <w:p w14:paraId="734FDA21" w14:textId="77777777" w:rsidR="007E7810" w:rsidRPr="008C750E" w:rsidRDefault="007E7810" w:rsidP="00F0490C">
      <w:pPr>
        <w:pStyle w:val="Kolorowalistaakcent11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</w:t>
      </w:r>
    </w:p>
    <w:p w14:paraId="59702158" w14:textId="77777777" w:rsidR="00602863" w:rsidRPr="008C750E" w:rsidRDefault="00602863" w:rsidP="00DF4FA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BC0276" w14:textId="77777777" w:rsidR="006F758E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Kryteria oceny ofert: </w:t>
      </w:r>
    </w:p>
    <w:p w14:paraId="70B74C5F" w14:textId="77777777" w:rsidR="00302710" w:rsidRPr="008C750E" w:rsidRDefault="002D5146" w:rsidP="002D5146">
      <w:pPr>
        <w:suppressAutoHyphens/>
        <w:ind w:left="851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C750E">
        <w:rPr>
          <w:rFonts w:asciiTheme="minorHAnsi" w:hAnsiTheme="minorHAnsi" w:cstheme="minorHAnsi"/>
          <w:sz w:val="22"/>
          <w:szCs w:val="22"/>
          <w:lang w:eastAsia="ar-SA"/>
        </w:rPr>
        <w:t>Zamówienie zostanie udzielone wykonawcy, który złoży prawidłowo kompletną ofertę, spełni warunki udziału w postępowaniu oraz zaoferuje najniższą łączną cenę za realizacje przedmiotu zamówienia.</w:t>
      </w:r>
    </w:p>
    <w:p w14:paraId="42F9BABE" w14:textId="77777777" w:rsidR="00C361BC" w:rsidRPr="008C750E" w:rsidRDefault="00C361BC" w:rsidP="00C361BC">
      <w:pPr>
        <w:suppressAutoHyphens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7DE9F6" w14:textId="77777777" w:rsidR="00F43DA2" w:rsidRPr="008C750E" w:rsidRDefault="00F43DA2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Wykaz oświadczeń lub dokumentów, jakie mają dostarczyć Wykonawcy:</w:t>
      </w:r>
    </w:p>
    <w:p w14:paraId="56853B29" w14:textId="77777777" w:rsidR="00F43DA2" w:rsidRPr="008C750E" w:rsidRDefault="00F43DA2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Wypełniony formularz </w:t>
      </w:r>
      <w:r w:rsidR="002F0796" w:rsidRPr="008C750E">
        <w:rPr>
          <w:rFonts w:asciiTheme="minorHAnsi" w:hAnsiTheme="minorHAnsi" w:cstheme="minorHAnsi"/>
          <w:sz w:val="22"/>
          <w:szCs w:val="22"/>
        </w:rPr>
        <w:t>ofert</w:t>
      </w:r>
      <w:r w:rsidR="00544666">
        <w:rPr>
          <w:rFonts w:asciiTheme="minorHAnsi" w:hAnsiTheme="minorHAnsi" w:cstheme="minorHAnsi"/>
          <w:sz w:val="22"/>
          <w:szCs w:val="22"/>
        </w:rPr>
        <w:t>y</w:t>
      </w:r>
      <w:r w:rsidR="002F0796" w:rsidRPr="008C750E">
        <w:rPr>
          <w:rFonts w:asciiTheme="minorHAnsi" w:hAnsiTheme="minorHAnsi" w:cstheme="minorHAnsi"/>
          <w:sz w:val="22"/>
          <w:szCs w:val="22"/>
        </w:rPr>
        <w:t xml:space="preserve"> stanowiący załącznik nr 1</w:t>
      </w:r>
      <w:r w:rsidR="007E7810" w:rsidRPr="008C750E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14:paraId="503B87F5" w14:textId="13D054BA" w:rsidR="006D6756" w:rsidRPr="008C750E" w:rsidRDefault="008337A8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</w:t>
      </w:r>
      <w:r w:rsidR="005B5768" w:rsidRPr="008C750E">
        <w:rPr>
          <w:rFonts w:asciiTheme="minorHAnsi" w:hAnsiTheme="minorHAnsi" w:cstheme="minorHAnsi"/>
          <w:sz w:val="22"/>
          <w:szCs w:val="22"/>
        </w:rPr>
        <w:t>dpis</w:t>
      </w:r>
      <w:r w:rsidRPr="008C750E">
        <w:rPr>
          <w:rFonts w:asciiTheme="minorHAnsi" w:hAnsiTheme="minorHAnsi" w:cstheme="minorHAnsi"/>
          <w:sz w:val="22"/>
          <w:szCs w:val="22"/>
        </w:rPr>
        <w:t xml:space="preserve"> z właściwego rejestru lub z centralnej ewidencji i informacji</w:t>
      </w:r>
      <w:r w:rsidR="00367DDA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o działalności gospodarczej, jeżeli odrębne przepisy wymagają wpisu do rejestru lub ewidencji, w celu wykazania braku podstaw do wykluczenia w oparciu o art. 24 ust. 5 pkt 1 ustawy</w:t>
      </w:r>
      <w:r w:rsidR="006D6756" w:rsidRPr="008C75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DBB52C" w14:textId="77777777" w:rsidR="004400C5" w:rsidRPr="008C750E" w:rsidRDefault="008C56A7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Upoważnienie do podpisywania oferty oraz innych dokumentów związanych z postępowaniem w sprawie zamówienia publicznego podpisane przez osoby uprawnione do zaciągania zobowiązań w imieniu Wykonawcy ( upoważnienie należy załączyć tylko wówczas, jeżeli osoba lub osoby podpisujące ofertę nie figurują w odpowiednich rejestrach i nie są uprawnione do reprezentowania Wykonawcy)</w:t>
      </w:r>
      <w:r w:rsidR="000355CB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05C2136F" w14:textId="77777777" w:rsidR="0025456B" w:rsidRPr="008C750E" w:rsidRDefault="0025456B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dotyczące spełniania warunków udziału w postępowaniu załącznik nr 2 do Zapytania Ofertowego.</w:t>
      </w:r>
    </w:p>
    <w:p w14:paraId="01703084" w14:textId="77777777" w:rsidR="005B5768" w:rsidRPr="008C750E" w:rsidRDefault="005B5768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o braku powiązań z Zamawiającym</w:t>
      </w:r>
      <w:r w:rsidR="007E7810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25456B" w:rsidRPr="008C750E">
        <w:rPr>
          <w:rFonts w:asciiTheme="minorHAnsi" w:hAnsiTheme="minorHAnsi" w:cstheme="minorHAnsi"/>
          <w:sz w:val="22"/>
          <w:szCs w:val="22"/>
        </w:rPr>
        <w:t>załącznik nr 3 do Zapytania Ofertowego.</w:t>
      </w:r>
    </w:p>
    <w:p w14:paraId="4801EB5B" w14:textId="77777777" w:rsidR="00E9059E" w:rsidRDefault="0025456B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Oświadczenie Wykonawcy o braku podstaw wykluczenia załącznik nr 4 do Zapytania Ofertowego.</w:t>
      </w:r>
    </w:p>
    <w:p w14:paraId="0CAECCC4" w14:textId="77777777" w:rsidR="00222E46" w:rsidRPr="008C750E" w:rsidRDefault="00222E46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eastAsia="Arial Unicode MS" w:hAnsiTheme="minorHAnsi" w:cstheme="minorHAnsi"/>
          <w:sz w:val="22"/>
          <w:szCs w:val="22"/>
          <w:bdr w:val="nil"/>
        </w:rPr>
        <w:t>Klauzula informacyjna dotycząca przetwarzania danych osobowych</w:t>
      </w:r>
      <w:r>
        <w:rPr>
          <w:rFonts w:asciiTheme="minorHAnsi" w:eastAsia="Arial Unicode MS" w:hAnsiTheme="minorHAnsi" w:cstheme="minorHAnsi"/>
          <w:sz w:val="22"/>
          <w:szCs w:val="22"/>
          <w:bdr w:val="nil"/>
        </w:rPr>
        <w:t xml:space="preserve"> – załącznik nr 6 do zapytania ofertowego.</w:t>
      </w:r>
    </w:p>
    <w:p w14:paraId="28F23DD1" w14:textId="77777777" w:rsidR="000823C6" w:rsidRPr="008C750E" w:rsidRDefault="000823C6" w:rsidP="00F0490C">
      <w:pPr>
        <w:numPr>
          <w:ilvl w:val="0"/>
          <w:numId w:val="1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Oświ</w:t>
      </w:r>
      <w:r w:rsidR="003F3D1A" w:rsidRPr="008C750E">
        <w:rPr>
          <w:rFonts w:asciiTheme="minorHAnsi" w:hAnsiTheme="minorHAnsi" w:cstheme="minorHAnsi"/>
          <w:sz w:val="22"/>
          <w:szCs w:val="22"/>
        </w:rPr>
        <w:t>adczenie Wykonawcy o zgodności param</w:t>
      </w:r>
      <w:r w:rsidR="00EB12BE" w:rsidRPr="008C750E">
        <w:rPr>
          <w:rFonts w:asciiTheme="minorHAnsi" w:hAnsiTheme="minorHAnsi" w:cstheme="minorHAnsi"/>
          <w:sz w:val="22"/>
          <w:szCs w:val="22"/>
        </w:rPr>
        <w:t>etrów zaoferowanego asortymentu – załącznik nr 8 do Zapytania Ofertowego.</w:t>
      </w:r>
    </w:p>
    <w:p w14:paraId="703A40C2" w14:textId="77777777" w:rsidR="001E2457" w:rsidRPr="008C750E" w:rsidRDefault="001E2457" w:rsidP="00E9059E">
      <w:p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5D33769" w14:textId="77777777" w:rsidR="00BC247E" w:rsidRPr="008C750E" w:rsidRDefault="00BC247E" w:rsidP="00F0490C">
      <w:pPr>
        <w:pStyle w:val="Akapitzlist"/>
        <w:numPr>
          <w:ilvl w:val="0"/>
          <w:numId w:val="11"/>
        </w:numPr>
        <w:tabs>
          <w:tab w:val="left" w:pos="142"/>
        </w:tabs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Opis sposobu obliczenia ceny.</w:t>
      </w:r>
    </w:p>
    <w:p w14:paraId="13015E09" w14:textId="77777777" w:rsidR="00BC247E" w:rsidRPr="008C750E" w:rsidRDefault="00BC247E" w:rsidP="00AC414F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6813D29" w14:textId="77777777" w:rsidR="007E59D1" w:rsidRPr="008C750E" w:rsidRDefault="00BC247E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Wykonawca określi cenę oferty brutto, która stanowić będzie wynagrodzenie ryczałtowe za realizację całego przedmiotu zamówienia, podając ją w zapisie liczbowym i słownie z dokładnością do grosza (do dwóch miejsc po przecinku).</w:t>
      </w:r>
    </w:p>
    <w:p w14:paraId="7B78E6A3" w14:textId="77777777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Wykonawca w formularzu „OFERTY” stanowiącym załącznik Nr 1 do określi łączną cenę brutto za realizację przedmiotowego zamówienia.</w:t>
      </w:r>
    </w:p>
    <w:p w14:paraId="6834FD83" w14:textId="51F3A5A6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Cena oferty winna uwzględniać wszystkie zobowiązania wynikające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 z realizacji zamówienia, musi być podana w złotych polskich cyfrowo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 i słownie.</w:t>
      </w:r>
    </w:p>
    <w:p w14:paraId="53EE85FF" w14:textId="77777777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Wszelkie rozliczenia dotyczące zamówienia będą dokonywane w PLN.</w:t>
      </w:r>
    </w:p>
    <w:p w14:paraId="009767B3" w14:textId="1A889B20" w:rsidR="007E59D1" w:rsidRPr="008C750E" w:rsidRDefault="007E59D1" w:rsidP="00F0490C">
      <w:pPr>
        <w:numPr>
          <w:ilvl w:val="0"/>
          <w:numId w:val="3"/>
        </w:numPr>
        <w:tabs>
          <w:tab w:val="clear" w:pos="720"/>
        </w:tabs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Jeżeli złożono ofertę, której wybór prowadziłby do powstania u Zamawiającego obowiązku podatkowego zgodnie z przepisami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w </w:t>
      </w:r>
      <w:r w:rsidR="00B005D7">
        <w:rPr>
          <w:rFonts w:asciiTheme="minorHAnsi" w:hAnsiTheme="minorHAnsi" w:cstheme="minorHAnsi"/>
          <w:sz w:val="22"/>
          <w:szCs w:val="22"/>
        </w:rPr>
        <w:t>formularzu ofertowym</w:t>
      </w:r>
      <w:r w:rsidRPr="008C750E">
        <w:rPr>
          <w:rFonts w:asciiTheme="minorHAnsi" w:hAnsiTheme="minorHAnsi" w:cstheme="minorHAnsi"/>
          <w:sz w:val="22"/>
          <w:szCs w:val="22"/>
        </w:rPr>
        <w:t>.</w:t>
      </w:r>
    </w:p>
    <w:p w14:paraId="4B71EC42" w14:textId="77777777" w:rsidR="00A6709E" w:rsidRPr="008C750E" w:rsidRDefault="00A6709E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17C96" w14:textId="77777777" w:rsidR="006B199D" w:rsidRPr="008C750E" w:rsidRDefault="006B199D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Miejsce </w:t>
      </w:r>
      <w:r w:rsidR="00654B93" w:rsidRPr="008C750E">
        <w:rPr>
          <w:rFonts w:asciiTheme="minorHAnsi" w:hAnsiTheme="minorHAnsi" w:cstheme="minorHAnsi"/>
          <w:b/>
          <w:u w:val="single"/>
        </w:rPr>
        <w:t>i termin składania oraz otwarcia ofert</w:t>
      </w:r>
      <w:r w:rsidRPr="008C750E">
        <w:rPr>
          <w:rFonts w:asciiTheme="minorHAnsi" w:hAnsiTheme="minorHAnsi" w:cstheme="minorHAnsi"/>
          <w:b/>
          <w:u w:val="single"/>
        </w:rPr>
        <w:t>:</w:t>
      </w:r>
    </w:p>
    <w:p w14:paraId="3E957F47" w14:textId="222213D6" w:rsidR="00052F20" w:rsidRPr="008C750E" w:rsidRDefault="008D1B2C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Oferty należy złożyć </w:t>
      </w:r>
      <w:r w:rsidR="00E9059E" w:rsidRPr="008C750E">
        <w:rPr>
          <w:rFonts w:asciiTheme="minorHAnsi" w:hAnsiTheme="minorHAnsi" w:cstheme="minorHAnsi"/>
          <w:sz w:val="22"/>
          <w:szCs w:val="22"/>
        </w:rPr>
        <w:t xml:space="preserve">w terminie do dnia </w:t>
      </w:r>
      <w:r w:rsidR="00A345EE">
        <w:rPr>
          <w:rFonts w:asciiTheme="minorHAnsi" w:hAnsiTheme="minorHAnsi" w:cstheme="minorHAnsi"/>
          <w:sz w:val="22"/>
          <w:szCs w:val="22"/>
        </w:rPr>
        <w:t>23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="00A345EE">
        <w:rPr>
          <w:rFonts w:asciiTheme="minorHAnsi" w:hAnsiTheme="minorHAnsi" w:cstheme="minorHAnsi"/>
          <w:sz w:val="22"/>
          <w:szCs w:val="22"/>
        </w:rPr>
        <w:t>lutego</w:t>
      </w:r>
      <w:r w:rsidR="008C750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ED06CC" w:rsidRPr="008C750E">
        <w:rPr>
          <w:rFonts w:asciiTheme="minorHAnsi" w:hAnsiTheme="minorHAnsi" w:cstheme="minorHAnsi"/>
          <w:sz w:val="22"/>
          <w:szCs w:val="22"/>
        </w:rPr>
        <w:t>20</w:t>
      </w:r>
      <w:r w:rsidR="00257A2D">
        <w:rPr>
          <w:rFonts w:asciiTheme="minorHAnsi" w:hAnsiTheme="minorHAnsi" w:cstheme="minorHAnsi"/>
          <w:sz w:val="22"/>
          <w:szCs w:val="22"/>
        </w:rPr>
        <w:t>2</w:t>
      </w:r>
      <w:r w:rsidR="00A345EE">
        <w:rPr>
          <w:rFonts w:asciiTheme="minorHAnsi" w:hAnsiTheme="minorHAnsi" w:cstheme="minorHAnsi"/>
          <w:sz w:val="22"/>
          <w:szCs w:val="22"/>
        </w:rPr>
        <w:t>2</w:t>
      </w:r>
      <w:r w:rsidR="00ED06CC" w:rsidRPr="008C750E">
        <w:rPr>
          <w:rFonts w:asciiTheme="minorHAnsi" w:hAnsiTheme="minorHAnsi" w:cstheme="minorHAnsi"/>
          <w:sz w:val="22"/>
          <w:szCs w:val="22"/>
        </w:rPr>
        <w:t xml:space="preserve"> roku</w:t>
      </w:r>
      <w:r w:rsidR="00137FB0" w:rsidRPr="008C750E">
        <w:rPr>
          <w:rFonts w:asciiTheme="minorHAnsi" w:hAnsiTheme="minorHAnsi" w:cstheme="minorHAnsi"/>
          <w:sz w:val="22"/>
          <w:szCs w:val="22"/>
        </w:rPr>
        <w:t xml:space="preserve"> do godz. </w:t>
      </w:r>
      <w:r w:rsidR="008C750E" w:rsidRPr="008C750E">
        <w:rPr>
          <w:rFonts w:asciiTheme="minorHAnsi" w:hAnsiTheme="minorHAnsi" w:cstheme="minorHAnsi"/>
          <w:sz w:val="22"/>
          <w:szCs w:val="22"/>
        </w:rPr>
        <w:t>09</w:t>
      </w:r>
      <w:r w:rsidR="00137FB0" w:rsidRPr="008C750E">
        <w:rPr>
          <w:rFonts w:asciiTheme="minorHAnsi" w:hAnsiTheme="minorHAnsi" w:cstheme="minorHAnsi"/>
          <w:sz w:val="22"/>
          <w:szCs w:val="22"/>
        </w:rPr>
        <w:t>:00</w:t>
      </w:r>
      <w:r w:rsidR="00ED06CC" w:rsidRPr="008C750E">
        <w:rPr>
          <w:rFonts w:asciiTheme="minorHAnsi" w:hAnsiTheme="minorHAnsi" w:cstheme="minorHAnsi"/>
          <w:sz w:val="22"/>
          <w:szCs w:val="22"/>
        </w:rPr>
        <w:t xml:space="preserve">  </w:t>
      </w:r>
      <w:r w:rsidRPr="008C750E">
        <w:rPr>
          <w:rFonts w:asciiTheme="minorHAnsi" w:hAnsiTheme="minorHAnsi" w:cstheme="minorHAnsi"/>
          <w:sz w:val="22"/>
          <w:szCs w:val="22"/>
        </w:rPr>
        <w:t xml:space="preserve">w: </w:t>
      </w:r>
      <w:r w:rsidR="00257A2D">
        <w:rPr>
          <w:rFonts w:asciiTheme="minorHAnsi" w:hAnsiTheme="minorHAnsi" w:cstheme="minorHAnsi"/>
          <w:b/>
          <w:sz w:val="22"/>
          <w:szCs w:val="22"/>
        </w:rPr>
        <w:t>Urzędzie Miasta w Słupcy</w:t>
      </w:r>
      <w:r w:rsidR="008C750E" w:rsidRPr="008C750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57A2D">
        <w:rPr>
          <w:rFonts w:asciiTheme="minorHAnsi" w:hAnsiTheme="minorHAnsi" w:cstheme="minorHAnsi"/>
          <w:b/>
          <w:sz w:val="22"/>
          <w:szCs w:val="22"/>
        </w:rPr>
        <w:t>ul. Pułaskiego 21</w:t>
      </w:r>
      <w:r w:rsidR="008C750E" w:rsidRPr="008C750E">
        <w:rPr>
          <w:rFonts w:asciiTheme="minorHAnsi" w:hAnsiTheme="minorHAnsi" w:cstheme="minorHAnsi"/>
          <w:b/>
          <w:sz w:val="22"/>
          <w:szCs w:val="22"/>
        </w:rPr>
        <w:t>, 62-400 Słupca</w:t>
      </w:r>
      <w:r w:rsidR="0087342F" w:rsidRPr="008C750E">
        <w:rPr>
          <w:rFonts w:asciiTheme="minorHAnsi" w:hAnsiTheme="minorHAnsi" w:cstheme="minorHAnsi"/>
          <w:b/>
          <w:sz w:val="22"/>
          <w:szCs w:val="22"/>
        </w:rPr>
        <w:t>.</w:t>
      </w:r>
      <w:r w:rsidRPr="008C75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Oferty, które </w:t>
      </w:r>
      <w:r w:rsidR="00052F20" w:rsidRPr="008C750E">
        <w:rPr>
          <w:rFonts w:asciiTheme="minorHAnsi" w:hAnsiTheme="minorHAnsi" w:cstheme="minorHAnsi"/>
          <w:sz w:val="22"/>
          <w:szCs w:val="22"/>
        </w:rPr>
        <w:t>wpłyną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po terminie wskazanym </w:t>
      </w:r>
      <w:r w:rsidR="00A77F91" w:rsidRPr="008C750E">
        <w:rPr>
          <w:rFonts w:asciiTheme="minorHAnsi" w:hAnsiTheme="minorHAnsi" w:cstheme="minorHAnsi"/>
          <w:sz w:val="22"/>
          <w:szCs w:val="22"/>
        </w:rPr>
        <w:t>powyżej,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nie będą brane pod </w:t>
      </w:r>
      <w:r w:rsidR="00052F20" w:rsidRPr="008C750E">
        <w:rPr>
          <w:rFonts w:asciiTheme="minorHAnsi" w:hAnsiTheme="minorHAnsi" w:cstheme="minorHAnsi"/>
          <w:sz w:val="22"/>
          <w:szCs w:val="22"/>
        </w:rPr>
        <w:t>uwagę</w:t>
      </w:r>
      <w:r w:rsidR="006B199D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08409925" w14:textId="31FE5835" w:rsidR="0047373C" w:rsidRPr="008C750E" w:rsidRDefault="00446415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Otwarcie ofert jest jawne. </w:t>
      </w:r>
      <w:r w:rsidR="0047373C" w:rsidRPr="008C750E">
        <w:rPr>
          <w:rFonts w:asciiTheme="minorHAnsi" w:hAnsiTheme="minorHAnsi" w:cstheme="minorHAnsi"/>
          <w:sz w:val="22"/>
          <w:szCs w:val="22"/>
        </w:rPr>
        <w:t>Bezpośrednio przed otwarciem ofert zamawiający podaje kwotę, jaką przeznaczył na sfinansowanie zamówienia. Oferenci mają możliwość zapoznania się z treścią złożonych ofert, z zastrzeżeniem konieczności zachowania przepisów dotyczących ochrony tajemnicy przedsiębiorstwa.</w:t>
      </w:r>
    </w:p>
    <w:p w14:paraId="313FC575" w14:textId="77777777" w:rsidR="00446415" w:rsidRPr="008C750E" w:rsidRDefault="00446415" w:rsidP="00F0490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UWAGA – za termin złożenia oferty przyjmuje się datę i godzinę wpływu oferty do Zamawiającego.</w:t>
      </w:r>
      <w:r w:rsidR="008C750E" w:rsidRPr="008C750E">
        <w:rPr>
          <w:rFonts w:asciiTheme="minorHAnsi" w:hAnsiTheme="minorHAnsi" w:cstheme="minorHAnsi"/>
          <w:sz w:val="22"/>
          <w:szCs w:val="22"/>
        </w:rPr>
        <w:t xml:space="preserve"> Oferty dostarczone po terminie nie będą rozpatrywane.</w:t>
      </w:r>
    </w:p>
    <w:p w14:paraId="7686E900" w14:textId="77777777" w:rsidR="00E23C7A" w:rsidRPr="008C750E" w:rsidRDefault="00E23C7A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A59A7D" w14:textId="77777777" w:rsidR="00C13730" w:rsidRPr="008C750E" w:rsidRDefault="006F758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>Forma składania ofert:</w:t>
      </w:r>
    </w:p>
    <w:p w14:paraId="5C24800E" w14:textId="77777777" w:rsidR="008C750E" w:rsidRPr="008C750E" w:rsidRDefault="008C750E" w:rsidP="00F0490C">
      <w:pPr>
        <w:pStyle w:val="NormalnyWeb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Wymaga się, by oferta umieszczona była w zamkniętym opakowaniu, uniemożliwiającym odczytanie zawartości bez uszkodzenia tego opakowania. Opakowanie winno być oznaczone nazwą i adresem Wykonawcy, zaadresowane na adres Zamawiającego i opisane według poniższego wzoru: </w:t>
      </w:r>
    </w:p>
    <w:p w14:paraId="7F518055" w14:textId="77777777" w:rsidR="008C750E" w:rsidRPr="008C750E" w:rsidRDefault="008C750E" w:rsidP="008C750E">
      <w:pPr>
        <w:pStyle w:val="NormalnyWeb"/>
        <w:spacing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OFERTA</w:t>
      </w:r>
    </w:p>
    <w:p w14:paraId="4F69AB21" w14:textId="4A53B883" w:rsidR="00F30594" w:rsidRPr="008C750E" w:rsidRDefault="008C750E" w:rsidP="00F3059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ZAPYTANIE OFERTOWE PN:</w:t>
      </w:r>
      <w:r w:rsidRPr="008C750E">
        <w:rPr>
          <w:rFonts w:asciiTheme="minorHAnsi" w:hAnsiTheme="minorHAnsi" w:cstheme="minorHAnsi"/>
          <w:sz w:val="22"/>
          <w:szCs w:val="22"/>
        </w:rPr>
        <w:br/>
      </w:r>
      <w:r w:rsidR="00F30594">
        <w:rPr>
          <w:rFonts w:asciiTheme="minorHAnsi" w:hAnsiTheme="minorHAnsi" w:cstheme="minorHAnsi"/>
          <w:b/>
          <w:bCs/>
          <w:sz w:val="22"/>
          <w:szCs w:val="22"/>
        </w:rPr>
        <w:t xml:space="preserve">Zajęcia </w:t>
      </w:r>
      <w:r w:rsidR="00630D06">
        <w:rPr>
          <w:rFonts w:asciiTheme="minorHAnsi" w:hAnsiTheme="minorHAnsi" w:cstheme="minorHAnsi"/>
          <w:b/>
          <w:bCs/>
          <w:sz w:val="22"/>
          <w:szCs w:val="22"/>
        </w:rPr>
        <w:t>z jogi</w:t>
      </w:r>
      <w:r w:rsidR="00F30594"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</w:t>
      </w:r>
      <w:r w:rsidR="00F30594" w:rsidRPr="00A32CED">
        <w:rPr>
          <w:rFonts w:asciiTheme="minorHAnsi" w:hAnsiTheme="minorHAnsi" w:cstheme="minorHAnsi"/>
          <w:b/>
          <w:bCs/>
          <w:sz w:val="22"/>
          <w:szCs w:val="22"/>
        </w:rPr>
        <w:t xml:space="preserve"> do projektu „Rozwój usług społecznych świadczonych dla mieszkańców Gminy Miejskiej Słupca”</w:t>
      </w:r>
    </w:p>
    <w:p w14:paraId="4EFB7CE7" w14:textId="3BFAB556" w:rsidR="0074426C" w:rsidRDefault="0074426C" w:rsidP="00F30594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FCC75" w14:textId="1984C70B" w:rsidR="008C750E" w:rsidRPr="008C750E" w:rsidRDefault="008C750E" w:rsidP="0074426C">
      <w:pPr>
        <w:pStyle w:val="Normalny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NIE OTWIERAĆ PRZED </w:t>
      </w:r>
      <w:r w:rsidR="00631A3D">
        <w:rPr>
          <w:rFonts w:asciiTheme="minorHAnsi" w:hAnsiTheme="minorHAnsi" w:cstheme="minorHAnsi"/>
          <w:sz w:val="22"/>
          <w:szCs w:val="22"/>
        </w:rPr>
        <w:t>23</w:t>
      </w:r>
      <w:r w:rsidR="00257A2D">
        <w:rPr>
          <w:rFonts w:asciiTheme="minorHAnsi" w:hAnsiTheme="minorHAnsi" w:cstheme="minorHAnsi"/>
          <w:sz w:val="22"/>
          <w:szCs w:val="22"/>
        </w:rPr>
        <w:t>.</w:t>
      </w:r>
      <w:r w:rsidR="00631A3D">
        <w:rPr>
          <w:rFonts w:asciiTheme="minorHAnsi" w:hAnsiTheme="minorHAnsi" w:cstheme="minorHAnsi"/>
          <w:sz w:val="22"/>
          <w:szCs w:val="22"/>
        </w:rPr>
        <w:t>02</w:t>
      </w:r>
      <w:r w:rsidR="00257A2D">
        <w:rPr>
          <w:rFonts w:asciiTheme="minorHAnsi" w:hAnsiTheme="minorHAnsi" w:cstheme="minorHAnsi"/>
          <w:sz w:val="22"/>
          <w:szCs w:val="22"/>
        </w:rPr>
        <w:t>.202</w:t>
      </w:r>
      <w:r w:rsidR="00631A3D">
        <w:rPr>
          <w:rFonts w:asciiTheme="minorHAnsi" w:hAnsiTheme="minorHAnsi" w:cstheme="minorHAnsi"/>
          <w:sz w:val="22"/>
          <w:szCs w:val="22"/>
        </w:rPr>
        <w:t>2</w:t>
      </w:r>
      <w:r w:rsidRPr="008C750E">
        <w:rPr>
          <w:rFonts w:asciiTheme="minorHAnsi" w:hAnsiTheme="minorHAnsi" w:cstheme="minorHAnsi"/>
          <w:sz w:val="22"/>
          <w:szCs w:val="22"/>
        </w:rPr>
        <w:t xml:space="preserve"> r. godz. 9:15</w:t>
      </w:r>
    </w:p>
    <w:p w14:paraId="18439679" w14:textId="77777777" w:rsidR="00B41200" w:rsidRPr="008C750E" w:rsidRDefault="00B41200" w:rsidP="008C750E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3F05DFF" w14:textId="77777777" w:rsidR="00DF29BA" w:rsidRPr="008C750E" w:rsidRDefault="008C750E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</w:t>
      </w:r>
      <w:r w:rsidR="00DF29BA" w:rsidRPr="008C750E">
        <w:rPr>
          <w:rFonts w:asciiTheme="minorHAnsi" w:hAnsiTheme="minorHAnsi" w:cstheme="minorHAnsi"/>
          <w:b/>
          <w:u w:val="single"/>
        </w:rPr>
        <w:t>nformacje o sposobie porozumiewania się zamawiającego z wykonawcami, a także wskazanie osób uprawnionych do porozumiewania się z wykonawcami</w:t>
      </w:r>
    </w:p>
    <w:p w14:paraId="6752E8C2" w14:textId="373717BB" w:rsidR="00DF29BA" w:rsidRPr="008C750E" w:rsidRDefault="00DF29BA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lastRenderedPageBreak/>
        <w:t>W niniejszym postępowaniu wszelkie oświadczenia, wnioski, zawiadomienia oraz informacje przekazywane będą e-mail:</w:t>
      </w:r>
      <w:r w:rsidR="00EB629D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="001D76C0" w:rsidRPr="008C750E">
        <w:rPr>
          <w:rFonts w:asciiTheme="minorHAnsi" w:hAnsiTheme="minorHAnsi" w:cstheme="minorHAnsi"/>
          <w:sz w:val="22"/>
          <w:szCs w:val="22"/>
        </w:rPr>
        <w:t>(</w:t>
      </w:r>
      <w:r w:rsidR="00257A2D">
        <w:rPr>
          <w:rFonts w:asciiTheme="minorHAnsi" w:hAnsiTheme="minorHAnsi" w:cstheme="minorHAnsi"/>
          <w:sz w:val="22"/>
          <w:szCs w:val="22"/>
        </w:rPr>
        <w:t>fundusze@miasto.slupca.pl</w:t>
      </w:r>
      <w:r w:rsidR="00E9059E" w:rsidRPr="008C750E">
        <w:rPr>
          <w:rFonts w:asciiTheme="minorHAnsi" w:hAnsiTheme="minorHAnsi" w:cstheme="minorHAnsi"/>
          <w:sz w:val="22"/>
          <w:szCs w:val="22"/>
        </w:rPr>
        <w:t>),</w:t>
      </w:r>
      <w:r w:rsidR="005F70C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przy czym zawsze dopuszczalna jest forma pisemna. </w:t>
      </w:r>
    </w:p>
    <w:p w14:paraId="72B854AF" w14:textId="77777777" w:rsidR="00DF29BA" w:rsidRPr="008C750E" w:rsidRDefault="00DF29BA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Jeżeli Zamawiający lub Wykonawca przekazują korespondencję za pomocą poczty elektronicznej</w:t>
      </w:r>
      <w:r w:rsidR="00A6709E" w:rsidRPr="008C750E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– każda ze stron na żądanie drugiej niezwłocznie potwierdza fakt ich otrzymania.</w:t>
      </w:r>
    </w:p>
    <w:p w14:paraId="2495A13B" w14:textId="6696FB7F" w:rsidR="00DF29BA" w:rsidRPr="008C750E" w:rsidRDefault="00CF77C0" w:rsidP="00AC414F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 xml:space="preserve">Osoba do kontaktów: </w:t>
      </w:r>
      <w:r w:rsidR="00257A2D">
        <w:rPr>
          <w:rFonts w:asciiTheme="minorHAnsi" w:hAnsiTheme="minorHAnsi" w:cstheme="minorHAnsi"/>
          <w:sz w:val="22"/>
          <w:szCs w:val="22"/>
        </w:rPr>
        <w:t xml:space="preserve">Joanna </w:t>
      </w:r>
      <w:r w:rsidR="00F77A20">
        <w:rPr>
          <w:rFonts w:asciiTheme="minorHAnsi" w:hAnsiTheme="minorHAnsi" w:cstheme="minorHAnsi"/>
          <w:sz w:val="22"/>
          <w:szCs w:val="22"/>
        </w:rPr>
        <w:t>Stodolna</w:t>
      </w:r>
      <w:r w:rsidR="00257A2D">
        <w:rPr>
          <w:rFonts w:asciiTheme="minorHAnsi" w:hAnsiTheme="minorHAnsi" w:cstheme="minorHAnsi"/>
          <w:sz w:val="22"/>
          <w:szCs w:val="22"/>
        </w:rPr>
        <w:t xml:space="preserve"> 63 2772727 wew.233</w:t>
      </w:r>
      <w:r w:rsidR="001D76C0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1B571E64" w14:textId="77777777" w:rsidR="001E2457" w:rsidRPr="008C750E" w:rsidRDefault="002D15C8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7835A084" w14:textId="77777777" w:rsidR="00FF526F" w:rsidRPr="008C750E" w:rsidRDefault="00FF526F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</w:rPr>
      </w:pPr>
      <w:r w:rsidRPr="008C750E">
        <w:rPr>
          <w:rFonts w:asciiTheme="minorHAnsi" w:hAnsiTheme="minorHAnsi" w:cstheme="minorHAnsi"/>
          <w:b/>
        </w:rPr>
        <w:t>Tryb oceny ofert i ogłoszenia wyników.</w:t>
      </w:r>
    </w:p>
    <w:p w14:paraId="3C5BDF04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7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/>
        </w:rPr>
        <w:t xml:space="preserve"> </w:t>
      </w:r>
      <w:r w:rsidRPr="008C750E">
        <w:rPr>
          <w:rFonts w:asciiTheme="minorHAnsi" w:hAnsiTheme="minorHAnsi" w:cstheme="minorHAnsi"/>
        </w:rPr>
        <w:t>Zamawiający wykluczy wykonawcę, który nie spełnia warunków udziału w postępowaniu.</w:t>
      </w:r>
    </w:p>
    <w:p w14:paraId="2B87680F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851" w:hanging="567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odrzuci ofertę, jeżeli:</w:t>
      </w:r>
    </w:p>
    <w:p w14:paraId="04AFC57E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będzie złożona w niewłaściwej formie; </w:t>
      </w:r>
    </w:p>
    <w:p w14:paraId="66383588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jej treść nie będzie odpowiadała treści zapytania ofertowego lub nie będzie spełniania wymogów brzegowych umożliwiających dofinansowanie realizacji projektu określonych w dokumentach programowych dla Programu Operacyjnego.</w:t>
      </w:r>
    </w:p>
    <w:p w14:paraId="156A9C8B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jej złożenie będzie czynem nieuczciwej konkurencji;</w:t>
      </w:r>
    </w:p>
    <w:p w14:paraId="360436D2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oferta zawiera błędy w obliczeniu ceny;</w:t>
      </w:r>
    </w:p>
    <w:p w14:paraId="5AB7E437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jest nieważna na podstawie odrębnych przepisów;</w:t>
      </w:r>
    </w:p>
    <w:p w14:paraId="5BBAE839" w14:textId="77777777" w:rsidR="00FF526F" w:rsidRPr="008C750E" w:rsidRDefault="00FF526F" w:rsidP="00F0490C">
      <w:pPr>
        <w:pStyle w:val="redniasiatka21"/>
        <w:numPr>
          <w:ilvl w:val="1"/>
          <w:numId w:val="9"/>
        </w:numPr>
        <w:tabs>
          <w:tab w:val="left" w:pos="851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zawiera rażąco niską cenę.</w:t>
      </w:r>
    </w:p>
    <w:p w14:paraId="2C6BAF2C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może wezwać wykonawcę do wyjaśnienia treści złożonej oferty, jednak wyjaśnienia nie mogą prowadzić do negocjacji lub zmiany treści oferty.</w:t>
      </w:r>
    </w:p>
    <w:p w14:paraId="3A2BE401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zastrzega sobie prawo do unieważnienia postępowania na każdym etapie w przypadkach uzasadnionych.</w:t>
      </w:r>
    </w:p>
    <w:p w14:paraId="40D6DCF8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 toku badania i oceny ofert Zamawiający może żądać od Wykonawców uzupełnień (jeżeli nie naruszy to konkurencyjności) i wyjaśnień dotyczących treści złożonych ofert. Może również zwracać się z prośbami o poprawienie oczywistych omyłek i błędów rachunkowych. </w:t>
      </w:r>
    </w:p>
    <w:p w14:paraId="0DE7F16F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Zamawiający zastrzega sobie prawo sprawdzania w toku oceny oferty wiarygodności przedstawionych przez Wykonawców dokumentów, </w:t>
      </w:r>
    </w:p>
    <w:p w14:paraId="1625F2EA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Wykonawcy, którzy złożą oferty zostaną zawiadomieni o wynikach postępowania w formie elektronicznej na adres e-mail wskazany w ofercie (a w przypadku jego braku na fax lub adres pocztowy). </w:t>
      </w:r>
    </w:p>
    <w:p w14:paraId="48E4A857" w14:textId="77777777" w:rsidR="00FF526F" w:rsidRPr="008C750E" w:rsidRDefault="00FF526F" w:rsidP="00F0490C">
      <w:pPr>
        <w:pStyle w:val="Kolorowalistaakcent11"/>
        <w:numPr>
          <w:ilvl w:val="1"/>
          <w:numId w:val="10"/>
        </w:numPr>
        <w:tabs>
          <w:tab w:val="left" w:pos="568"/>
          <w:tab w:val="left" w:pos="851"/>
          <w:tab w:val="left" w:pos="1418"/>
        </w:tabs>
        <w:spacing w:after="0"/>
        <w:ind w:left="567" w:hanging="283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Po przeprowadzeniu postępowania Zamawiający podpisze z Wykonawcą umowę, której istotne postanowienia zawarto we wzorze stanowiącym załącznik nr 5 do Zapytania Ofertowego. W przypadku, gdy wykonawca odstąpi od podpisania umowy z Zamawiającym, możliwe jest podpisanie umowy z kolejnym Wykonawcą, który w postępowaniu o udzielenie zamówienia publicznego uzyskał kolejną najwyższą liczbę punktów.</w:t>
      </w:r>
    </w:p>
    <w:p w14:paraId="071AE754" w14:textId="77777777" w:rsidR="00DF29BA" w:rsidRPr="008C750E" w:rsidRDefault="002D15C8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ab/>
      </w:r>
    </w:p>
    <w:p w14:paraId="2E292D33" w14:textId="77777777" w:rsidR="00052F20" w:rsidRPr="008C750E" w:rsidRDefault="006B199D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8C750E">
        <w:rPr>
          <w:rFonts w:asciiTheme="minorHAnsi" w:hAnsiTheme="minorHAnsi" w:cstheme="minorHAnsi"/>
          <w:b/>
          <w:u w:val="single"/>
        </w:rPr>
        <w:t xml:space="preserve">Informacje dotyczące zawarcia umowy: </w:t>
      </w:r>
    </w:p>
    <w:p w14:paraId="7CB7D364" w14:textId="77777777" w:rsidR="00E9059E" w:rsidRPr="008C750E" w:rsidRDefault="00E9059E" w:rsidP="00E9059E">
      <w:pPr>
        <w:spacing w:line="276" w:lineRule="auto"/>
        <w:ind w:left="142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35A9AD" w14:textId="77777777" w:rsidR="00052F20" w:rsidRPr="008C750E" w:rsidRDefault="005E249A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Umowa</w:t>
      </w:r>
      <w:r w:rsidR="006B199D" w:rsidRPr="008C750E">
        <w:rPr>
          <w:rFonts w:asciiTheme="minorHAnsi" w:hAnsiTheme="minorHAnsi" w:cstheme="minorHAnsi"/>
          <w:sz w:val="22"/>
          <w:szCs w:val="22"/>
        </w:rPr>
        <w:t xml:space="preserve"> zostanie zawarta z wykonawca, który zaoferuje najkorzystniejsze warunki realizacji zamówienia.</w:t>
      </w:r>
    </w:p>
    <w:p w14:paraId="2CBB1F8D" w14:textId="77777777" w:rsidR="009E2949" w:rsidRPr="008C750E" w:rsidRDefault="009E2949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Istotne postanowienia, które zostaną wprowadzone do treści umowy zawarte są w projekcie umo</w:t>
      </w:r>
      <w:r w:rsidR="00C24256" w:rsidRPr="008C750E">
        <w:rPr>
          <w:rFonts w:asciiTheme="minorHAnsi" w:hAnsiTheme="minorHAnsi" w:cstheme="minorHAnsi"/>
          <w:sz w:val="22"/>
          <w:szCs w:val="22"/>
        </w:rPr>
        <w:t xml:space="preserve">wy, który stanowi załącznik nr </w:t>
      </w:r>
      <w:r w:rsidR="00A6709E" w:rsidRPr="008C750E">
        <w:rPr>
          <w:rFonts w:asciiTheme="minorHAnsi" w:hAnsiTheme="minorHAnsi" w:cstheme="minorHAnsi"/>
          <w:sz w:val="22"/>
          <w:szCs w:val="22"/>
        </w:rPr>
        <w:t xml:space="preserve">5 </w:t>
      </w:r>
      <w:r w:rsidRPr="008C750E">
        <w:rPr>
          <w:rFonts w:asciiTheme="minorHAnsi" w:hAnsiTheme="minorHAnsi" w:cstheme="minorHAnsi"/>
          <w:sz w:val="22"/>
          <w:szCs w:val="22"/>
        </w:rPr>
        <w:t xml:space="preserve">do niniejszego zaproszenia. </w:t>
      </w:r>
    </w:p>
    <w:p w14:paraId="21B62590" w14:textId="77777777" w:rsidR="00164526" w:rsidRPr="008C750E" w:rsidRDefault="00164526" w:rsidP="005E18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CBC7C6" w14:textId="77777777" w:rsidR="008D63E0" w:rsidRPr="00CE1D9E" w:rsidRDefault="008D63E0" w:rsidP="00F0490C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CE1D9E">
        <w:rPr>
          <w:rFonts w:asciiTheme="minorHAnsi" w:hAnsiTheme="minorHAnsi" w:cstheme="minorHAnsi"/>
          <w:b/>
          <w:u w:val="single"/>
        </w:rPr>
        <w:lastRenderedPageBreak/>
        <w:t>Wykonawcy wspólnie ubiegający się o zamówienie</w:t>
      </w:r>
      <w:r w:rsidR="00A6709E" w:rsidRPr="00CE1D9E">
        <w:rPr>
          <w:rFonts w:asciiTheme="minorHAnsi" w:hAnsiTheme="minorHAnsi" w:cstheme="minorHAnsi"/>
          <w:b/>
          <w:u w:val="single"/>
        </w:rPr>
        <w:t>.</w:t>
      </w:r>
    </w:p>
    <w:p w14:paraId="1BBBD531" w14:textId="77777777" w:rsidR="008D63E0" w:rsidRPr="008C750E" w:rsidRDefault="008D63E0" w:rsidP="00AC41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Wykonawcy wspólnie ubiegający się o zamówienie:</w:t>
      </w:r>
    </w:p>
    <w:p w14:paraId="0FEE7F9C" w14:textId="77777777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1)</w:t>
      </w:r>
      <w:r w:rsidRPr="008C750E">
        <w:rPr>
          <w:rFonts w:asciiTheme="minorHAnsi" w:hAnsiTheme="minorHAnsi" w:cstheme="minorHAnsi"/>
          <w:sz w:val="22"/>
          <w:szCs w:val="22"/>
        </w:rPr>
        <w:tab/>
        <w:t>ponoszą solidarną odpowiedzialność za niewykonanie lub nienależyte wykonanie zobowiązania;</w:t>
      </w:r>
    </w:p>
    <w:p w14:paraId="4BA25019" w14:textId="68296FEE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2)</w:t>
      </w:r>
      <w:r w:rsidRPr="008C750E">
        <w:rPr>
          <w:rFonts w:asciiTheme="minorHAnsi" w:hAnsiTheme="minorHAnsi" w:cstheme="minorHAnsi"/>
          <w:sz w:val="22"/>
          <w:szCs w:val="22"/>
        </w:rPr>
        <w:tab/>
        <w:t>zobowiązani są ustanowić Pełnomocnika do reprezentowania ich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w postępowaniu o udzielenie zamówienia publicznego albo reprezentowania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 xml:space="preserve">w postępowaniu i zawarcia umowy w sprawie zamówienia; </w:t>
      </w:r>
    </w:p>
    <w:p w14:paraId="2CE7B36A" w14:textId="034B6349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3)</w:t>
      </w:r>
      <w:r w:rsidRPr="008C750E">
        <w:rPr>
          <w:rFonts w:asciiTheme="minorHAnsi" w:hAnsiTheme="minorHAnsi" w:cstheme="minorHAnsi"/>
          <w:sz w:val="22"/>
          <w:szCs w:val="22"/>
        </w:rPr>
        <w:tab/>
        <w:t>pełnomocnictwo musi wynikać z umowy lub z innej czynności prawnej, mieć formę pisemną; fakt ustanowienia Pełnomocnika musi wynikać</w:t>
      </w:r>
      <w:r w:rsidR="00257A2D">
        <w:rPr>
          <w:rFonts w:asciiTheme="minorHAnsi" w:hAnsiTheme="minorHAnsi" w:cstheme="minorHAnsi"/>
          <w:sz w:val="22"/>
          <w:szCs w:val="22"/>
        </w:rPr>
        <w:t xml:space="preserve"> </w:t>
      </w:r>
      <w:r w:rsidRPr="008C750E">
        <w:rPr>
          <w:rFonts w:asciiTheme="minorHAnsi" w:hAnsiTheme="minorHAnsi" w:cstheme="minorHAnsi"/>
          <w:sz w:val="22"/>
          <w:szCs w:val="22"/>
        </w:rPr>
        <w:t>z załączonych do oferty dokumentów;</w:t>
      </w:r>
    </w:p>
    <w:p w14:paraId="4FDAA54D" w14:textId="77777777" w:rsidR="008D63E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4)</w:t>
      </w:r>
      <w:r w:rsidRPr="008C750E">
        <w:rPr>
          <w:rFonts w:asciiTheme="minorHAnsi" w:hAnsiTheme="minorHAnsi" w:cstheme="minorHAnsi"/>
          <w:sz w:val="22"/>
          <w:szCs w:val="22"/>
        </w:rPr>
        <w:tab/>
        <w:t>pełnomocnictwo składa się w oryginale lub kopii poświadczonej notarialnie.</w:t>
      </w:r>
    </w:p>
    <w:p w14:paraId="120452DE" w14:textId="77777777" w:rsidR="00C13730" w:rsidRPr="008C750E" w:rsidRDefault="008D63E0" w:rsidP="00AC414F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5)</w:t>
      </w:r>
      <w:r w:rsidRPr="008C750E">
        <w:rPr>
          <w:rFonts w:asciiTheme="minorHAnsi" w:hAnsiTheme="minorHAnsi" w:cstheme="minorHAnsi"/>
          <w:sz w:val="22"/>
          <w:szCs w:val="22"/>
        </w:rPr>
        <w:tab/>
        <w:t>jeżeli oferta Wykonawców wspólnie ubiegających się o zamówienie (konsorcjum) zostanie wybrana jako najkorzystniejsza, Zamawiający może przed zawarciem umowy żądać  przedstawienia w określonym terminie umowy regulującej współpracę tych Wykonawców.</w:t>
      </w:r>
    </w:p>
    <w:p w14:paraId="4AEBC499" w14:textId="77777777" w:rsidR="008D63E0" w:rsidRPr="008C750E" w:rsidRDefault="008D63E0" w:rsidP="00202E4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E1F307" w14:textId="77777777" w:rsidR="00C56904" w:rsidRPr="008C750E" w:rsidRDefault="00E9059E" w:rsidP="00202E4A">
      <w:pPr>
        <w:spacing w:line="276" w:lineRule="auto"/>
        <w:ind w:left="142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19</w:t>
      </w:r>
      <w:r w:rsidR="00164526" w:rsidRPr="008C750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56904" w:rsidRPr="008C750E">
        <w:rPr>
          <w:rFonts w:asciiTheme="minorHAnsi" w:hAnsiTheme="minorHAnsi" w:cstheme="minorHAnsi"/>
          <w:b/>
          <w:sz w:val="22"/>
          <w:szCs w:val="22"/>
        </w:rPr>
        <w:t>Unieważnienie postępowania.</w:t>
      </w:r>
    </w:p>
    <w:p w14:paraId="64353E64" w14:textId="77777777" w:rsidR="00C56904" w:rsidRPr="008C750E" w:rsidRDefault="00DC1E61" w:rsidP="00202E4A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Zamawiający zastrzega sobie prawo unieważnienia po</w:t>
      </w:r>
      <w:r w:rsidR="00015C13" w:rsidRPr="008C750E">
        <w:rPr>
          <w:rFonts w:asciiTheme="minorHAnsi" w:hAnsiTheme="minorHAnsi" w:cstheme="minorHAnsi"/>
          <w:sz w:val="22"/>
          <w:szCs w:val="22"/>
        </w:rPr>
        <w:t>stępowania</w:t>
      </w:r>
      <w:r w:rsidR="00BA5BB8" w:rsidRPr="008C750E">
        <w:rPr>
          <w:rFonts w:asciiTheme="minorHAnsi" w:hAnsiTheme="minorHAnsi" w:cstheme="minorHAnsi"/>
          <w:sz w:val="22"/>
          <w:szCs w:val="22"/>
        </w:rPr>
        <w:t xml:space="preserve"> na każdym jego etapie</w:t>
      </w:r>
      <w:r w:rsidR="00015C13" w:rsidRPr="008C750E">
        <w:rPr>
          <w:rFonts w:asciiTheme="minorHAnsi" w:hAnsiTheme="minorHAnsi" w:cstheme="minorHAnsi"/>
          <w:sz w:val="22"/>
          <w:szCs w:val="22"/>
        </w:rPr>
        <w:t xml:space="preserve">, jeżeli środki pochodzące z budżetu Unii Europejskiej, które </w:t>
      </w:r>
      <w:r w:rsidR="00BA5BB8" w:rsidRPr="008C750E">
        <w:rPr>
          <w:rFonts w:asciiTheme="minorHAnsi" w:hAnsiTheme="minorHAnsi" w:cstheme="minorHAnsi"/>
          <w:sz w:val="22"/>
          <w:szCs w:val="22"/>
        </w:rPr>
        <w:t>Z</w:t>
      </w:r>
      <w:r w:rsidR="00015C13" w:rsidRPr="008C750E">
        <w:rPr>
          <w:rFonts w:asciiTheme="minorHAnsi" w:hAnsiTheme="minorHAnsi" w:cstheme="minorHAnsi"/>
          <w:sz w:val="22"/>
          <w:szCs w:val="22"/>
        </w:rPr>
        <w:t>amawiający zamierzał przeznaczyć na sfinansowanie całości lub części zamówienia, nie zostały mu przyznane</w:t>
      </w:r>
      <w:r w:rsidR="00C56904" w:rsidRPr="008C750E">
        <w:rPr>
          <w:rFonts w:asciiTheme="minorHAnsi" w:hAnsiTheme="minorHAnsi" w:cstheme="minorHAnsi"/>
          <w:sz w:val="22"/>
          <w:szCs w:val="22"/>
        </w:rPr>
        <w:t>.</w:t>
      </w:r>
    </w:p>
    <w:p w14:paraId="69A75CEA" w14:textId="77777777" w:rsidR="00DC1E61" w:rsidRPr="008C750E" w:rsidRDefault="00DC1E61" w:rsidP="00202E4A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4A46E00" w14:textId="77777777" w:rsidR="00C56904" w:rsidRPr="008C750E" w:rsidRDefault="00C56904" w:rsidP="00202E4A">
      <w:pPr>
        <w:spacing w:line="276" w:lineRule="auto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750E">
        <w:rPr>
          <w:rFonts w:asciiTheme="minorHAnsi" w:hAnsiTheme="minorHAnsi" w:cstheme="minorHAnsi"/>
          <w:b/>
          <w:sz w:val="22"/>
          <w:szCs w:val="22"/>
        </w:rPr>
        <w:t>2</w:t>
      </w:r>
      <w:r w:rsidR="00E9059E" w:rsidRPr="008C750E">
        <w:rPr>
          <w:rFonts w:asciiTheme="minorHAnsi" w:hAnsiTheme="minorHAnsi" w:cstheme="minorHAnsi"/>
          <w:b/>
          <w:sz w:val="22"/>
          <w:szCs w:val="22"/>
        </w:rPr>
        <w:t>0</w:t>
      </w:r>
      <w:r w:rsidRPr="008C750E">
        <w:rPr>
          <w:rFonts w:asciiTheme="minorHAnsi" w:hAnsiTheme="minorHAnsi" w:cstheme="minorHAnsi"/>
          <w:b/>
          <w:sz w:val="22"/>
          <w:szCs w:val="22"/>
        </w:rPr>
        <w:t>. Pozostałe informacje.</w:t>
      </w:r>
    </w:p>
    <w:p w14:paraId="431CCC8B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Zamawiający zastrzega sobie możliwość zmiany lub uzupełnienia treści Zapytania Ofertowego, przed upływem terminu na składanie ofert. Informacja o wprowadzeniu zmiany lub uzupełnieniu treści Zapytania Ofertowego zostanie opublikowana w miejscach publikacji zapytania.</w:t>
      </w:r>
    </w:p>
    <w:p w14:paraId="42DFC278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1D34447F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 przypadku uzyskania przez dwóch lub więcej Wykonawców takiej samej liczby punktów, decyduje niższa cena.</w:t>
      </w:r>
    </w:p>
    <w:p w14:paraId="793479E0" w14:textId="1003DDBD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Wykonawca</w:t>
      </w:r>
      <w:r w:rsidRPr="008C750E">
        <w:rPr>
          <w:rFonts w:asciiTheme="minorHAnsi" w:hAnsiTheme="minorHAnsi" w:cstheme="minorHAnsi"/>
        </w:rPr>
        <w:t xml:space="preserve"> ponosi wszelkie koszty związane z przygotowaniem</w:t>
      </w:r>
      <w:r w:rsidR="00257A2D">
        <w:rPr>
          <w:rFonts w:asciiTheme="minorHAnsi" w:hAnsiTheme="minorHAnsi" w:cstheme="minorHAnsi"/>
          <w:lang w:val="pl-PL"/>
        </w:rPr>
        <w:t xml:space="preserve"> </w:t>
      </w:r>
      <w:r w:rsidRPr="008C750E">
        <w:rPr>
          <w:rFonts w:asciiTheme="minorHAnsi" w:hAnsiTheme="minorHAnsi" w:cstheme="minorHAnsi"/>
        </w:rPr>
        <w:t>i złożeniem oferty.</w:t>
      </w:r>
    </w:p>
    <w:p w14:paraId="6D3479FD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Wykonawca</w:t>
      </w:r>
      <w:r w:rsidRPr="008C750E">
        <w:rPr>
          <w:rFonts w:asciiTheme="minorHAnsi" w:hAnsiTheme="minorHAnsi" w:cstheme="minorHAnsi"/>
        </w:rPr>
        <w:t xml:space="preserve"> składający ofertę pozostaje nią związany przez okres 30 dni licząc od dnia upływu terminu składania oferty.</w:t>
      </w:r>
    </w:p>
    <w:p w14:paraId="1138C33E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>W toku oceny ofert Zamawiający może żądać od Wykonawcy wyjaśnień dotyczących złożonej oferty.</w:t>
      </w:r>
    </w:p>
    <w:p w14:paraId="49A6DD64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</w:rPr>
        <w:t xml:space="preserve">W wyniku postępowania Zamawiający może zawrzeć umowę na realizację przedmiotu zamówienia z Wykonawcą, którego oferta zostanie uznana za najkorzystniejszą. </w:t>
      </w:r>
      <w:r w:rsidRPr="008C750E">
        <w:rPr>
          <w:rFonts w:asciiTheme="minorHAnsi" w:hAnsiTheme="minorHAnsi" w:cstheme="minorHAnsi"/>
          <w:bCs/>
        </w:rPr>
        <w:t xml:space="preserve">Wybór oferty najkorzystniejszej nie oznacza zaciągnięcia zobowiązania przez </w:t>
      </w:r>
      <w:r w:rsidRPr="008C750E">
        <w:rPr>
          <w:rFonts w:asciiTheme="minorHAnsi" w:hAnsiTheme="minorHAnsi" w:cstheme="minorHAnsi"/>
        </w:rPr>
        <w:t>Zamawiającego</w:t>
      </w:r>
      <w:r w:rsidRPr="008C750E">
        <w:rPr>
          <w:rFonts w:asciiTheme="minorHAnsi" w:hAnsiTheme="minorHAnsi" w:cstheme="minorHAnsi"/>
          <w:bCs/>
        </w:rPr>
        <w:t xml:space="preserve"> do zawarcia umowy z Wykonawcą.</w:t>
      </w:r>
    </w:p>
    <w:p w14:paraId="21882431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8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</w:rPr>
      </w:pPr>
      <w:r w:rsidRPr="008C750E">
        <w:rPr>
          <w:rFonts w:asciiTheme="minorHAnsi" w:hAnsiTheme="minorHAnsi" w:cstheme="minorHAnsi"/>
          <w:bCs/>
        </w:rPr>
        <w:t xml:space="preserve">W przypadku odmowy podpisania umowy przez Wykonawcę (brak stawienia się Wykonawcy w terminie i o godzinie wyznaczonej przez </w:t>
      </w:r>
      <w:r w:rsidRPr="008C750E">
        <w:rPr>
          <w:rFonts w:asciiTheme="minorHAnsi" w:hAnsiTheme="minorHAnsi" w:cstheme="minorHAnsi"/>
        </w:rPr>
        <w:t>Zamawiającego</w:t>
      </w:r>
      <w:r w:rsidRPr="008C750E">
        <w:rPr>
          <w:rFonts w:asciiTheme="minorHAnsi" w:hAnsiTheme="minorHAnsi" w:cstheme="minorHAnsi"/>
          <w:bCs/>
        </w:rPr>
        <w:t xml:space="preserve"> traktowane będzie jako odmowa podpisania umowy).</w:t>
      </w:r>
    </w:p>
    <w:p w14:paraId="7EE11DA0" w14:textId="77777777" w:rsidR="00C56904" w:rsidRPr="008C750E" w:rsidRDefault="00C56904" w:rsidP="00F0490C">
      <w:pPr>
        <w:pStyle w:val="Kolorowalistaakcent11"/>
        <w:numPr>
          <w:ilvl w:val="1"/>
          <w:numId w:val="8"/>
        </w:numPr>
        <w:tabs>
          <w:tab w:val="left" w:pos="567"/>
          <w:tab w:val="left" w:pos="709"/>
          <w:tab w:val="left" w:pos="1418"/>
        </w:tabs>
        <w:spacing w:after="0"/>
        <w:ind w:left="567" w:hanging="425"/>
        <w:jc w:val="both"/>
        <w:rPr>
          <w:rFonts w:asciiTheme="minorHAnsi" w:hAnsiTheme="minorHAnsi" w:cstheme="minorHAnsi"/>
          <w:bCs/>
        </w:rPr>
      </w:pPr>
      <w:r w:rsidRPr="008C750E">
        <w:rPr>
          <w:rFonts w:asciiTheme="minorHAnsi" w:hAnsiTheme="minorHAnsi" w:cstheme="minorHAnsi"/>
          <w:bCs/>
        </w:rPr>
        <w:t xml:space="preserve">W przypadku zaistnienia sytuacji związanej z potrzebą dokonania stosownych zmian w umowie w celu właściwej realizacji zamówienia, zastrzega się możliwość dokonania niniejszych </w:t>
      </w:r>
      <w:r w:rsidR="005063EB" w:rsidRPr="008C750E">
        <w:rPr>
          <w:rFonts w:asciiTheme="minorHAnsi" w:hAnsiTheme="minorHAnsi" w:cstheme="minorHAnsi"/>
          <w:bCs/>
        </w:rPr>
        <w:t>zmian w drodze aneksu do umowy zgodnie z warunkami przewidzianymi w projekcie umowy.</w:t>
      </w:r>
    </w:p>
    <w:p w14:paraId="1D3A7B50" w14:textId="77777777" w:rsidR="00C56904" w:rsidRPr="008C750E" w:rsidRDefault="00C56904" w:rsidP="00202E4A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7996D06" w14:textId="77777777" w:rsidR="00244218" w:rsidRPr="00CE1D9E" w:rsidRDefault="00244218" w:rsidP="00F0490C">
      <w:pPr>
        <w:pStyle w:val="Akapitzlist"/>
        <w:numPr>
          <w:ilvl w:val="0"/>
          <w:numId w:val="17"/>
        </w:numPr>
        <w:ind w:hanging="720"/>
        <w:jc w:val="both"/>
        <w:rPr>
          <w:rFonts w:asciiTheme="minorHAnsi" w:hAnsiTheme="minorHAnsi" w:cstheme="minorHAnsi"/>
          <w:b/>
        </w:rPr>
      </w:pPr>
      <w:r w:rsidRPr="00CE1D9E">
        <w:rPr>
          <w:rFonts w:asciiTheme="minorHAnsi" w:hAnsiTheme="minorHAnsi" w:cstheme="minorHAnsi"/>
          <w:b/>
        </w:rPr>
        <w:t>Wykaz załączników.</w:t>
      </w:r>
    </w:p>
    <w:p w14:paraId="03F86B88" w14:textId="77777777" w:rsidR="00244218" w:rsidRPr="008C750E" w:rsidRDefault="00244218" w:rsidP="00244218">
      <w:p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41E68B" w14:textId="77777777" w:rsidR="00244218" w:rsidRPr="008C750E" w:rsidRDefault="00244218" w:rsidP="00C361BC">
      <w:pPr>
        <w:tabs>
          <w:tab w:val="left" w:pos="709"/>
          <w:tab w:val="left" w:pos="1134"/>
        </w:tabs>
        <w:spacing w:line="276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8C750E">
        <w:rPr>
          <w:rFonts w:asciiTheme="minorHAnsi" w:hAnsiTheme="minorHAnsi" w:cstheme="minorHAnsi"/>
          <w:sz w:val="22"/>
          <w:szCs w:val="22"/>
        </w:rPr>
        <w:t>Załącznikami do niniejszego Zapytania Ofertowego są następujące wzory:</w:t>
      </w: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5263"/>
      </w:tblGrid>
      <w:tr w:rsidR="00244218" w:rsidRPr="008C750E" w14:paraId="4A35CAEC" w14:textId="77777777" w:rsidTr="005F6E13">
        <w:tc>
          <w:tcPr>
            <w:tcW w:w="3159" w:type="dxa"/>
            <w:shd w:val="clear" w:color="auto" w:fill="auto"/>
          </w:tcPr>
          <w:p w14:paraId="37364DC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  <w:t>Oznaczenie Załącznika</w:t>
            </w:r>
          </w:p>
        </w:tc>
        <w:tc>
          <w:tcPr>
            <w:tcW w:w="5263" w:type="dxa"/>
            <w:shd w:val="clear" w:color="auto" w:fill="auto"/>
          </w:tcPr>
          <w:p w14:paraId="395342C8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b/>
                <w:sz w:val="22"/>
                <w:szCs w:val="22"/>
                <w:bdr w:val="nil"/>
              </w:rPr>
              <w:t>Nazwa Załącznika</w:t>
            </w:r>
          </w:p>
        </w:tc>
      </w:tr>
      <w:tr w:rsidR="00244218" w:rsidRPr="008C750E" w14:paraId="0C67DDD3" w14:textId="77777777" w:rsidTr="005F6E13">
        <w:tc>
          <w:tcPr>
            <w:tcW w:w="3159" w:type="dxa"/>
            <w:shd w:val="clear" w:color="auto" w:fill="auto"/>
          </w:tcPr>
          <w:p w14:paraId="0CB69887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1</w:t>
            </w:r>
          </w:p>
        </w:tc>
        <w:tc>
          <w:tcPr>
            <w:tcW w:w="5263" w:type="dxa"/>
            <w:shd w:val="clear" w:color="auto" w:fill="auto"/>
          </w:tcPr>
          <w:p w14:paraId="54062FE2" w14:textId="77777777" w:rsidR="00244218" w:rsidRPr="008C750E" w:rsidRDefault="0039718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Formularz ofertowy</w:t>
            </w:r>
            <w:r w:rsidR="00544666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.</w:t>
            </w:r>
          </w:p>
        </w:tc>
      </w:tr>
      <w:tr w:rsidR="00244218" w:rsidRPr="008C750E" w14:paraId="7A826D67" w14:textId="77777777" w:rsidTr="005F6E13">
        <w:trPr>
          <w:trHeight w:val="319"/>
        </w:trPr>
        <w:tc>
          <w:tcPr>
            <w:tcW w:w="3159" w:type="dxa"/>
            <w:shd w:val="clear" w:color="auto" w:fill="auto"/>
          </w:tcPr>
          <w:p w14:paraId="07B5B0A3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2</w:t>
            </w:r>
          </w:p>
        </w:tc>
        <w:tc>
          <w:tcPr>
            <w:tcW w:w="5263" w:type="dxa"/>
            <w:shd w:val="clear" w:color="auto" w:fill="auto"/>
          </w:tcPr>
          <w:p w14:paraId="60460D8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Wzór oświadczenia o spełnianiu warunków udziału w postępowaniu.</w:t>
            </w:r>
          </w:p>
        </w:tc>
      </w:tr>
      <w:tr w:rsidR="00244218" w:rsidRPr="008C750E" w14:paraId="5A7EB0A6" w14:textId="77777777" w:rsidTr="005F6E13">
        <w:tc>
          <w:tcPr>
            <w:tcW w:w="3159" w:type="dxa"/>
            <w:shd w:val="clear" w:color="auto" w:fill="auto"/>
          </w:tcPr>
          <w:p w14:paraId="78ABF56F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3</w:t>
            </w:r>
          </w:p>
        </w:tc>
        <w:tc>
          <w:tcPr>
            <w:tcW w:w="5263" w:type="dxa"/>
            <w:shd w:val="clear" w:color="auto" w:fill="auto"/>
          </w:tcPr>
          <w:p w14:paraId="77F3AE9D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Wzór oświadczenia o braku powiązań osobowych lub kapitałowych z Zamawiającym.</w:t>
            </w:r>
          </w:p>
        </w:tc>
      </w:tr>
      <w:tr w:rsidR="00244218" w:rsidRPr="008C750E" w14:paraId="37F75D9E" w14:textId="77777777" w:rsidTr="005F6E13">
        <w:tc>
          <w:tcPr>
            <w:tcW w:w="3159" w:type="dxa"/>
            <w:shd w:val="clear" w:color="auto" w:fill="auto"/>
          </w:tcPr>
          <w:p w14:paraId="494BB4A2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4</w:t>
            </w:r>
          </w:p>
        </w:tc>
        <w:tc>
          <w:tcPr>
            <w:tcW w:w="5263" w:type="dxa"/>
            <w:shd w:val="clear" w:color="auto" w:fill="auto"/>
          </w:tcPr>
          <w:p w14:paraId="785D8D01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Oświadczenie o braku podstaw wykluczenia</w:t>
            </w:r>
            <w:r w:rsidR="00544666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.</w:t>
            </w:r>
          </w:p>
        </w:tc>
      </w:tr>
      <w:tr w:rsidR="00244218" w:rsidRPr="008C750E" w14:paraId="59B4A60D" w14:textId="77777777" w:rsidTr="005F6E13">
        <w:tc>
          <w:tcPr>
            <w:tcW w:w="3159" w:type="dxa"/>
            <w:shd w:val="clear" w:color="auto" w:fill="auto"/>
          </w:tcPr>
          <w:p w14:paraId="27CF52C9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</w:t>
            </w:r>
            <w:r w:rsidR="00C361BC"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5</w:t>
            </w:r>
          </w:p>
        </w:tc>
        <w:tc>
          <w:tcPr>
            <w:tcW w:w="5263" w:type="dxa"/>
            <w:shd w:val="clear" w:color="auto" w:fill="auto"/>
          </w:tcPr>
          <w:p w14:paraId="57A7C16F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Projekt umowy.</w:t>
            </w:r>
          </w:p>
        </w:tc>
      </w:tr>
      <w:tr w:rsidR="00244218" w:rsidRPr="008C750E" w14:paraId="1B40EC4D" w14:textId="77777777" w:rsidTr="005F6E13">
        <w:tc>
          <w:tcPr>
            <w:tcW w:w="3159" w:type="dxa"/>
            <w:shd w:val="clear" w:color="auto" w:fill="auto"/>
          </w:tcPr>
          <w:p w14:paraId="02531BB1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</w:t>
            </w:r>
            <w:r w:rsidR="00C361BC"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6</w:t>
            </w:r>
          </w:p>
        </w:tc>
        <w:tc>
          <w:tcPr>
            <w:tcW w:w="5263" w:type="dxa"/>
            <w:shd w:val="clear" w:color="auto" w:fill="auto"/>
          </w:tcPr>
          <w:p w14:paraId="4959F60B" w14:textId="77777777" w:rsidR="00244218" w:rsidRPr="008C750E" w:rsidRDefault="00244218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Klauzula informacyjna dotycząca przetwarzania danych osobowych </w:t>
            </w:r>
          </w:p>
        </w:tc>
      </w:tr>
      <w:tr w:rsidR="007039FE" w:rsidRPr="008C750E" w14:paraId="261C3459" w14:textId="77777777" w:rsidTr="005F6E13">
        <w:tc>
          <w:tcPr>
            <w:tcW w:w="3159" w:type="dxa"/>
            <w:shd w:val="clear" w:color="auto" w:fill="auto"/>
          </w:tcPr>
          <w:p w14:paraId="24B60A76" w14:textId="77777777" w:rsidR="007039FE" w:rsidRPr="008C750E" w:rsidRDefault="007039FE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Załącznik nr 7 </w:t>
            </w:r>
          </w:p>
        </w:tc>
        <w:tc>
          <w:tcPr>
            <w:tcW w:w="5263" w:type="dxa"/>
            <w:shd w:val="clear" w:color="auto" w:fill="auto"/>
          </w:tcPr>
          <w:p w14:paraId="76BC0517" w14:textId="77777777" w:rsidR="007039FE" w:rsidRPr="008C750E" w:rsidRDefault="007039FE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Szczegółowy Opis Przedmiotu zamówienia</w:t>
            </w:r>
          </w:p>
        </w:tc>
      </w:tr>
      <w:tr w:rsidR="000B31BF" w:rsidRPr="008C750E" w14:paraId="6EDBAC3B" w14:textId="77777777" w:rsidTr="005F6E13">
        <w:tc>
          <w:tcPr>
            <w:tcW w:w="3159" w:type="dxa"/>
            <w:shd w:val="clear" w:color="auto" w:fill="auto"/>
          </w:tcPr>
          <w:p w14:paraId="231110E0" w14:textId="77777777" w:rsidR="000B31BF" w:rsidRPr="008C750E" w:rsidRDefault="000B31B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Załącznik nr 8</w:t>
            </w:r>
          </w:p>
        </w:tc>
        <w:tc>
          <w:tcPr>
            <w:tcW w:w="5263" w:type="dxa"/>
            <w:shd w:val="clear" w:color="auto" w:fill="auto"/>
          </w:tcPr>
          <w:p w14:paraId="60C13358" w14:textId="77777777" w:rsidR="000B31BF" w:rsidRPr="008C750E" w:rsidRDefault="000B31BF" w:rsidP="005F6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8C750E"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Oświadczenie dot. spełniania wymogów</w:t>
            </w:r>
          </w:p>
        </w:tc>
      </w:tr>
    </w:tbl>
    <w:p w14:paraId="7C6B3789" w14:textId="77777777" w:rsidR="00244218" w:rsidRPr="008C750E" w:rsidRDefault="00244218" w:rsidP="00244218">
      <w:pPr>
        <w:tabs>
          <w:tab w:val="left" w:pos="709"/>
          <w:tab w:val="left" w:pos="113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E7662" w14:textId="77777777" w:rsidR="00244218" w:rsidRPr="008C750E" w:rsidRDefault="00244218" w:rsidP="002442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5071EE" w14:textId="77777777" w:rsidR="00DE147E" w:rsidRPr="008C750E" w:rsidRDefault="00DE147E" w:rsidP="00244218">
      <w:pPr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sectPr w:rsidR="00DE147E" w:rsidRPr="008C750E" w:rsidSect="0042187D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09" w:footer="191" w:gutter="0"/>
      <w:cols w:space="37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56A5" w14:textId="77777777" w:rsidR="001B51CF" w:rsidRDefault="001B51CF" w:rsidP="00074429">
      <w:r>
        <w:separator/>
      </w:r>
    </w:p>
  </w:endnote>
  <w:endnote w:type="continuationSeparator" w:id="0">
    <w:p w14:paraId="094434A2" w14:textId="77777777" w:rsidR="001B51CF" w:rsidRDefault="001B51CF" w:rsidP="0007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6979" w14:textId="77777777" w:rsidR="004224DA" w:rsidRDefault="004224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1D5A">
      <w:rPr>
        <w:noProof/>
      </w:rPr>
      <w:t>16</w:t>
    </w:r>
    <w:r>
      <w:fldChar w:fldCharType="end"/>
    </w:r>
  </w:p>
  <w:p w14:paraId="2310FF9B" w14:textId="77777777" w:rsidR="004224DA" w:rsidRDefault="00422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1573" w14:textId="77777777" w:rsidR="001B51CF" w:rsidRDefault="001B51CF" w:rsidP="00074429">
      <w:r>
        <w:separator/>
      </w:r>
    </w:p>
  </w:footnote>
  <w:footnote w:type="continuationSeparator" w:id="0">
    <w:p w14:paraId="72AD3561" w14:textId="77777777" w:rsidR="001B51CF" w:rsidRDefault="001B51CF" w:rsidP="0007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2B4C" w14:textId="54CDD1AA" w:rsidR="000D1127" w:rsidRDefault="00AE7069">
    <w:pPr>
      <w:pStyle w:val="Nagwek"/>
    </w:pPr>
    <w:r>
      <w:rPr>
        <w:noProof/>
      </w:rPr>
      <w:drawing>
        <wp:inline distT="0" distB="0" distL="0" distR="0" wp14:anchorId="76F1459D" wp14:editId="2108969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8F02C7"/>
    <w:multiLevelType w:val="hybridMultilevel"/>
    <w:tmpl w:val="E3A6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7EB430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3413B"/>
    <w:multiLevelType w:val="hybridMultilevel"/>
    <w:tmpl w:val="08BEA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244C"/>
    <w:multiLevelType w:val="hybridMultilevel"/>
    <w:tmpl w:val="CC021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5AC"/>
    <w:multiLevelType w:val="hybridMultilevel"/>
    <w:tmpl w:val="24DA12C8"/>
    <w:lvl w:ilvl="0" w:tplc="649C3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308B9"/>
    <w:multiLevelType w:val="hybridMultilevel"/>
    <w:tmpl w:val="85BA9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1E0A"/>
    <w:multiLevelType w:val="hybridMultilevel"/>
    <w:tmpl w:val="A8A8A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122AD"/>
    <w:multiLevelType w:val="hybridMultilevel"/>
    <w:tmpl w:val="B2F62090"/>
    <w:lvl w:ilvl="0" w:tplc="888CF83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93ADE"/>
    <w:multiLevelType w:val="hybridMultilevel"/>
    <w:tmpl w:val="620E27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D6547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574F21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4DF6EAB"/>
    <w:multiLevelType w:val="hybridMultilevel"/>
    <w:tmpl w:val="9CC0F1CE"/>
    <w:lvl w:ilvl="0" w:tplc="34D2B1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7F478E"/>
    <w:multiLevelType w:val="hybridMultilevel"/>
    <w:tmpl w:val="826E5C20"/>
    <w:lvl w:ilvl="0" w:tplc="63B48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0947020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14B91"/>
    <w:multiLevelType w:val="hybridMultilevel"/>
    <w:tmpl w:val="74E264A0"/>
    <w:lvl w:ilvl="0" w:tplc="3D904E8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80EF2"/>
    <w:multiLevelType w:val="hybridMultilevel"/>
    <w:tmpl w:val="E6169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10543"/>
    <w:multiLevelType w:val="hybridMultilevel"/>
    <w:tmpl w:val="AB123BA6"/>
    <w:lvl w:ilvl="0" w:tplc="EE5CFB4E">
      <w:start w:val="1"/>
      <w:numFmt w:val="decimal"/>
      <w:lvlText w:val="%1)"/>
      <w:lvlJc w:val="left"/>
      <w:pPr>
        <w:ind w:left="141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BA000E9"/>
    <w:multiLevelType w:val="hybridMultilevel"/>
    <w:tmpl w:val="34003AA8"/>
    <w:lvl w:ilvl="0" w:tplc="540A8746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C4189"/>
    <w:multiLevelType w:val="hybridMultilevel"/>
    <w:tmpl w:val="A3660732"/>
    <w:lvl w:ilvl="0" w:tplc="52D4E5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7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  <w:num w:numId="16">
    <w:abstractNumId w:val="5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92"/>
    <w:rsid w:val="00001A7A"/>
    <w:rsid w:val="00006654"/>
    <w:rsid w:val="00007CA9"/>
    <w:rsid w:val="00013C64"/>
    <w:rsid w:val="00014C1A"/>
    <w:rsid w:val="00015C13"/>
    <w:rsid w:val="0001764B"/>
    <w:rsid w:val="000219BD"/>
    <w:rsid w:val="00021B8C"/>
    <w:rsid w:val="00033C00"/>
    <w:rsid w:val="00033DE1"/>
    <w:rsid w:val="00035104"/>
    <w:rsid w:val="000355CB"/>
    <w:rsid w:val="00036DC0"/>
    <w:rsid w:val="0003705C"/>
    <w:rsid w:val="00043489"/>
    <w:rsid w:val="000444C2"/>
    <w:rsid w:val="000512B8"/>
    <w:rsid w:val="00052368"/>
    <w:rsid w:val="00052AD0"/>
    <w:rsid w:val="00052F20"/>
    <w:rsid w:val="00055351"/>
    <w:rsid w:val="00055940"/>
    <w:rsid w:val="00060279"/>
    <w:rsid w:val="00061B0F"/>
    <w:rsid w:val="0006318D"/>
    <w:rsid w:val="0006454A"/>
    <w:rsid w:val="00064869"/>
    <w:rsid w:val="00072D59"/>
    <w:rsid w:val="00074429"/>
    <w:rsid w:val="000749D5"/>
    <w:rsid w:val="00075518"/>
    <w:rsid w:val="0007682F"/>
    <w:rsid w:val="000823C6"/>
    <w:rsid w:val="00083FFA"/>
    <w:rsid w:val="000848E4"/>
    <w:rsid w:val="00084C9C"/>
    <w:rsid w:val="0008591F"/>
    <w:rsid w:val="00090FED"/>
    <w:rsid w:val="00092024"/>
    <w:rsid w:val="000920A3"/>
    <w:rsid w:val="00096A8C"/>
    <w:rsid w:val="000A68A6"/>
    <w:rsid w:val="000A7D5E"/>
    <w:rsid w:val="000B31BF"/>
    <w:rsid w:val="000B31EF"/>
    <w:rsid w:val="000B3DF1"/>
    <w:rsid w:val="000B410A"/>
    <w:rsid w:val="000B4A67"/>
    <w:rsid w:val="000B7A78"/>
    <w:rsid w:val="000D08E2"/>
    <w:rsid w:val="000D1127"/>
    <w:rsid w:val="000D234F"/>
    <w:rsid w:val="000D2949"/>
    <w:rsid w:val="000D675E"/>
    <w:rsid w:val="000D6BDF"/>
    <w:rsid w:val="000D6FCD"/>
    <w:rsid w:val="000D75B7"/>
    <w:rsid w:val="000D7A4A"/>
    <w:rsid w:val="000D7B19"/>
    <w:rsid w:val="000E20D9"/>
    <w:rsid w:val="000E2125"/>
    <w:rsid w:val="000E314A"/>
    <w:rsid w:val="000E4041"/>
    <w:rsid w:val="000F20D8"/>
    <w:rsid w:val="000F6F13"/>
    <w:rsid w:val="000F70D6"/>
    <w:rsid w:val="000F7592"/>
    <w:rsid w:val="001066E5"/>
    <w:rsid w:val="00110FE9"/>
    <w:rsid w:val="001133EE"/>
    <w:rsid w:val="00114302"/>
    <w:rsid w:val="00114C94"/>
    <w:rsid w:val="001226A1"/>
    <w:rsid w:val="00125D05"/>
    <w:rsid w:val="00130133"/>
    <w:rsid w:val="001326A0"/>
    <w:rsid w:val="00133F3E"/>
    <w:rsid w:val="00134735"/>
    <w:rsid w:val="001356CE"/>
    <w:rsid w:val="0013758B"/>
    <w:rsid w:val="00137E8B"/>
    <w:rsid w:val="00137FB0"/>
    <w:rsid w:val="001403D7"/>
    <w:rsid w:val="00140A93"/>
    <w:rsid w:val="001461DF"/>
    <w:rsid w:val="001504F8"/>
    <w:rsid w:val="001510B7"/>
    <w:rsid w:val="0015329E"/>
    <w:rsid w:val="001549E8"/>
    <w:rsid w:val="001555CD"/>
    <w:rsid w:val="001557A3"/>
    <w:rsid w:val="00157495"/>
    <w:rsid w:val="0015794F"/>
    <w:rsid w:val="00160A5D"/>
    <w:rsid w:val="0016216A"/>
    <w:rsid w:val="00164526"/>
    <w:rsid w:val="00164A31"/>
    <w:rsid w:val="00165601"/>
    <w:rsid w:val="00166432"/>
    <w:rsid w:val="00175E6B"/>
    <w:rsid w:val="00180C87"/>
    <w:rsid w:val="00184032"/>
    <w:rsid w:val="001869D8"/>
    <w:rsid w:val="0019193D"/>
    <w:rsid w:val="00192FEF"/>
    <w:rsid w:val="00194DD0"/>
    <w:rsid w:val="00195E25"/>
    <w:rsid w:val="001A0B2E"/>
    <w:rsid w:val="001A5D0E"/>
    <w:rsid w:val="001A5DB5"/>
    <w:rsid w:val="001B1209"/>
    <w:rsid w:val="001B24A8"/>
    <w:rsid w:val="001B2F05"/>
    <w:rsid w:val="001B51CF"/>
    <w:rsid w:val="001B65FF"/>
    <w:rsid w:val="001B7FAC"/>
    <w:rsid w:val="001C0CCD"/>
    <w:rsid w:val="001C36B7"/>
    <w:rsid w:val="001C3D6C"/>
    <w:rsid w:val="001C74AF"/>
    <w:rsid w:val="001C7E2D"/>
    <w:rsid w:val="001D0074"/>
    <w:rsid w:val="001D2E3F"/>
    <w:rsid w:val="001D489E"/>
    <w:rsid w:val="001D5437"/>
    <w:rsid w:val="001D76C0"/>
    <w:rsid w:val="001E0C77"/>
    <w:rsid w:val="001E1FAE"/>
    <w:rsid w:val="001E2457"/>
    <w:rsid w:val="001E34A8"/>
    <w:rsid w:val="001E4337"/>
    <w:rsid w:val="001E62D4"/>
    <w:rsid w:val="001E6D4D"/>
    <w:rsid w:val="001F449B"/>
    <w:rsid w:val="001F627B"/>
    <w:rsid w:val="001F6471"/>
    <w:rsid w:val="001F71C9"/>
    <w:rsid w:val="001F7DC7"/>
    <w:rsid w:val="00202266"/>
    <w:rsid w:val="00202E4A"/>
    <w:rsid w:val="002040B7"/>
    <w:rsid w:val="00210C1F"/>
    <w:rsid w:val="00212267"/>
    <w:rsid w:val="00212610"/>
    <w:rsid w:val="00214224"/>
    <w:rsid w:val="00215F9E"/>
    <w:rsid w:val="00217051"/>
    <w:rsid w:val="0022097A"/>
    <w:rsid w:val="00221209"/>
    <w:rsid w:val="00222E46"/>
    <w:rsid w:val="00225D86"/>
    <w:rsid w:val="00226FAD"/>
    <w:rsid w:val="002275E0"/>
    <w:rsid w:val="00231944"/>
    <w:rsid w:val="00231F55"/>
    <w:rsid w:val="00236661"/>
    <w:rsid w:val="00236C89"/>
    <w:rsid w:val="00236D55"/>
    <w:rsid w:val="00241FE9"/>
    <w:rsid w:val="00243707"/>
    <w:rsid w:val="00244218"/>
    <w:rsid w:val="00253FC5"/>
    <w:rsid w:val="0025456B"/>
    <w:rsid w:val="00255ACA"/>
    <w:rsid w:val="002561B3"/>
    <w:rsid w:val="0025685E"/>
    <w:rsid w:val="00257A2D"/>
    <w:rsid w:val="002638B9"/>
    <w:rsid w:val="00267D3C"/>
    <w:rsid w:val="00270426"/>
    <w:rsid w:val="00275156"/>
    <w:rsid w:val="002777CA"/>
    <w:rsid w:val="00281AAE"/>
    <w:rsid w:val="00281EA4"/>
    <w:rsid w:val="00281FD0"/>
    <w:rsid w:val="002834F0"/>
    <w:rsid w:val="00284A7C"/>
    <w:rsid w:val="00285B34"/>
    <w:rsid w:val="002921D6"/>
    <w:rsid w:val="0029651E"/>
    <w:rsid w:val="00296BBA"/>
    <w:rsid w:val="002A354F"/>
    <w:rsid w:val="002A3CB0"/>
    <w:rsid w:val="002A7811"/>
    <w:rsid w:val="002B539D"/>
    <w:rsid w:val="002B59B1"/>
    <w:rsid w:val="002B6451"/>
    <w:rsid w:val="002B65D0"/>
    <w:rsid w:val="002C451F"/>
    <w:rsid w:val="002C5E8A"/>
    <w:rsid w:val="002D15C8"/>
    <w:rsid w:val="002D3F72"/>
    <w:rsid w:val="002D5146"/>
    <w:rsid w:val="002D6575"/>
    <w:rsid w:val="002D6EF3"/>
    <w:rsid w:val="002E14A3"/>
    <w:rsid w:val="002E4572"/>
    <w:rsid w:val="002E76B1"/>
    <w:rsid w:val="002F0796"/>
    <w:rsid w:val="002F61B8"/>
    <w:rsid w:val="00300C07"/>
    <w:rsid w:val="00302710"/>
    <w:rsid w:val="00302902"/>
    <w:rsid w:val="0030309B"/>
    <w:rsid w:val="00305DE6"/>
    <w:rsid w:val="003067A6"/>
    <w:rsid w:val="003068E2"/>
    <w:rsid w:val="00312F44"/>
    <w:rsid w:val="00313EFB"/>
    <w:rsid w:val="003147C3"/>
    <w:rsid w:val="00317BC8"/>
    <w:rsid w:val="00321BE0"/>
    <w:rsid w:val="003258EA"/>
    <w:rsid w:val="00332CD8"/>
    <w:rsid w:val="00340310"/>
    <w:rsid w:val="00341798"/>
    <w:rsid w:val="00343E3F"/>
    <w:rsid w:val="003458ED"/>
    <w:rsid w:val="00351BCD"/>
    <w:rsid w:val="00352915"/>
    <w:rsid w:val="00352BF6"/>
    <w:rsid w:val="00355AD0"/>
    <w:rsid w:val="00357A89"/>
    <w:rsid w:val="00364815"/>
    <w:rsid w:val="0036575B"/>
    <w:rsid w:val="00367DDA"/>
    <w:rsid w:val="003708A0"/>
    <w:rsid w:val="003744CE"/>
    <w:rsid w:val="00382D3A"/>
    <w:rsid w:val="003865C6"/>
    <w:rsid w:val="0038708A"/>
    <w:rsid w:val="0039148B"/>
    <w:rsid w:val="00391D88"/>
    <w:rsid w:val="003949B9"/>
    <w:rsid w:val="0039718F"/>
    <w:rsid w:val="003A024C"/>
    <w:rsid w:val="003A14B3"/>
    <w:rsid w:val="003A1589"/>
    <w:rsid w:val="003A6036"/>
    <w:rsid w:val="003B0011"/>
    <w:rsid w:val="003B1023"/>
    <w:rsid w:val="003B1E8D"/>
    <w:rsid w:val="003B20B0"/>
    <w:rsid w:val="003B3BB1"/>
    <w:rsid w:val="003B6077"/>
    <w:rsid w:val="003B7C85"/>
    <w:rsid w:val="003C49AD"/>
    <w:rsid w:val="003D0C75"/>
    <w:rsid w:val="003D4EA2"/>
    <w:rsid w:val="003E0965"/>
    <w:rsid w:val="003E1B7B"/>
    <w:rsid w:val="003E2B1B"/>
    <w:rsid w:val="003E7C5A"/>
    <w:rsid w:val="003E7D4A"/>
    <w:rsid w:val="003F0090"/>
    <w:rsid w:val="003F2096"/>
    <w:rsid w:val="003F2B3F"/>
    <w:rsid w:val="003F2CE0"/>
    <w:rsid w:val="003F362F"/>
    <w:rsid w:val="003F3D1A"/>
    <w:rsid w:val="003F6D7F"/>
    <w:rsid w:val="00401174"/>
    <w:rsid w:val="004015D8"/>
    <w:rsid w:val="00401970"/>
    <w:rsid w:val="00401D5A"/>
    <w:rsid w:val="004045D9"/>
    <w:rsid w:val="00410C75"/>
    <w:rsid w:val="00413FD2"/>
    <w:rsid w:val="00415B17"/>
    <w:rsid w:val="00417B39"/>
    <w:rsid w:val="004217C7"/>
    <w:rsid w:val="0042187D"/>
    <w:rsid w:val="004224DA"/>
    <w:rsid w:val="00422661"/>
    <w:rsid w:val="0042334F"/>
    <w:rsid w:val="00425BDC"/>
    <w:rsid w:val="004346A7"/>
    <w:rsid w:val="0043527B"/>
    <w:rsid w:val="0043561E"/>
    <w:rsid w:val="00437023"/>
    <w:rsid w:val="0044007B"/>
    <w:rsid w:val="004400C5"/>
    <w:rsid w:val="00440778"/>
    <w:rsid w:val="004413C6"/>
    <w:rsid w:val="004431FA"/>
    <w:rsid w:val="00445152"/>
    <w:rsid w:val="00446415"/>
    <w:rsid w:val="004470AB"/>
    <w:rsid w:val="00453022"/>
    <w:rsid w:val="0045482D"/>
    <w:rsid w:val="004618F4"/>
    <w:rsid w:val="00463801"/>
    <w:rsid w:val="00464B07"/>
    <w:rsid w:val="00470038"/>
    <w:rsid w:val="00472977"/>
    <w:rsid w:val="004734F3"/>
    <w:rsid w:val="0047373C"/>
    <w:rsid w:val="00474906"/>
    <w:rsid w:val="00475393"/>
    <w:rsid w:val="0047545E"/>
    <w:rsid w:val="0047707B"/>
    <w:rsid w:val="00481D90"/>
    <w:rsid w:val="00483B0B"/>
    <w:rsid w:val="00484F55"/>
    <w:rsid w:val="00485B03"/>
    <w:rsid w:val="00486277"/>
    <w:rsid w:val="00490AAF"/>
    <w:rsid w:val="00491AD4"/>
    <w:rsid w:val="0049505E"/>
    <w:rsid w:val="00496743"/>
    <w:rsid w:val="004A07AA"/>
    <w:rsid w:val="004A142C"/>
    <w:rsid w:val="004A4582"/>
    <w:rsid w:val="004A5E52"/>
    <w:rsid w:val="004A7C34"/>
    <w:rsid w:val="004B43FE"/>
    <w:rsid w:val="004C097F"/>
    <w:rsid w:val="004C0D63"/>
    <w:rsid w:val="004C192F"/>
    <w:rsid w:val="004C2D07"/>
    <w:rsid w:val="004C5838"/>
    <w:rsid w:val="004C717A"/>
    <w:rsid w:val="004C7348"/>
    <w:rsid w:val="004C7959"/>
    <w:rsid w:val="004C7D3E"/>
    <w:rsid w:val="004D0495"/>
    <w:rsid w:val="004D45A9"/>
    <w:rsid w:val="004D60C2"/>
    <w:rsid w:val="004D7B41"/>
    <w:rsid w:val="004E1D8F"/>
    <w:rsid w:val="004E3281"/>
    <w:rsid w:val="004E4050"/>
    <w:rsid w:val="004F0C75"/>
    <w:rsid w:val="004F1BF2"/>
    <w:rsid w:val="004F347E"/>
    <w:rsid w:val="004F4638"/>
    <w:rsid w:val="004F508E"/>
    <w:rsid w:val="004F5351"/>
    <w:rsid w:val="004F6C63"/>
    <w:rsid w:val="004F7486"/>
    <w:rsid w:val="00500C0F"/>
    <w:rsid w:val="00501A9B"/>
    <w:rsid w:val="00501CD9"/>
    <w:rsid w:val="005046FA"/>
    <w:rsid w:val="00505DED"/>
    <w:rsid w:val="005063EB"/>
    <w:rsid w:val="005066E8"/>
    <w:rsid w:val="00511C2C"/>
    <w:rsid w:val="00514C78"/>
    <w:rsid w:val="00517B27"/>
    <w:rsid w:val="0052016C"/>
    <w:rsid w:val="00522474"/>
    <w:rsid w:val="00522C3A"/>
    <w:rsid w:val="005271D1"/>
    <w:rsid w:val="005278E2"/>
    <w:rsid w:val="0053154B"/>
    <w:rsid w:val="005315A7"/>
    <w:rsid w:val="00533514"/>
    <w:rsid w:val="00540454"/>
    <w:rsid w:val="00540B9F"/>
    <w:rsid w:val="00544666"/>
    <w:rsid w:val="00544ACA"/>
    <w:rsid w:val="00546BAA"/>
    <w:rsid w:val="00550483"/>
    <w:rsid w:val="00550B37"/>
    <w:rsid w:val="0055105D"/>
    <w:rsid w:val="005525C5"/>
    <w:rsid w:val="0056069D"/>
    <w:rsid w:val="00564156"/>
    <w:rsid w:val="00565945"/>
    <w:rsid w:val="005661AB"/>
    <w:rsid w:val="00574557"/>
    <w:rsid w:val="0058364A"/>
    <w:rsid w:val="0058440C"/>
    <w:rsid w:val="00584977"/>
    <w:rsid w:val="00585AEF"/>
    <w:rsid w:val="005874D9"/>
    <w:rsid w:val="00587DCE"/>
    <w:rsid w:val="00593A81"/>
    <w:rsid w:val="00596462"/>
    <w:rsid w:val="005A0D87"/>
    <w:rsid w:val="005A1F5D"/>
    <w:rsid w:val="005A369A"/>
    <w:rsid w:val="005A55F6"/>
    <w:rsid w:val="005A58F1"/>
    <w:rsid w:val="005A67F9"/>
    <w:rsid w:val="005A78A4"/>
    <w:rsid w:val="005B2FEA"/>
    <w:rsid w:val="005B3B6C"/>
    <w:rsid w:val="005B4A60"/>
    <w:rsid w:val="005B5768"/>
    <w:rsid w:val="005C055A"/>
    <w:rsid w:val="005C0986"/>
    <w:rsid w:val="005C2044"/>
    <w:rsid w:val="005C359F"/>
    <w:rsid w:val="005C4D6F"/>
    <w:rsid w:val="005D3DC5"/>
    <w:rsid w:val="005E181F"/>
    <w:rsid w:val="005E249A"/>
    <w:rsid w:val="005F6112"/>
    <w:rsid w:val="005F6E13"/>
    <w:rsid w:val="005F70CE"/>
    <w:rsid w:val="00600A62"/>
    <w:rsid w:val="00602863"/>
    <w:rsid w:val="00604ECD"/>
    <w:rsid w:val="0060680F"/>
    <w:rsid w:val="00611A4B"/>
    <w:rsid w:val="006121B1"/>
    <w:rsid w:val="00614406"/>
    <w:rsid w:val="00615C6D"/>
    <w:rsid w:val="00620B5A"/>
    <w:rsid w:val="0062187E"/>
    <w:rsid w:val="00622B49"/>
    <w:rsid w:val="00626150"/>
    <w:rsid w:val="0063023E"/>
    <w:rsid w:val="00630B61"/>
    <w:rsid w:val="00630D06"/>
    <w:rsid w:val="00631A3D"/>
    <w:rsid w:val="00631DA9"/>
    <w:rsid w:val="00632265"/>
    <w:rsid w:val="00633D48"/>
    <w:rsid w:val="0063638E"/>
    <w:rsid w:val="006411E2"/>
    <w:rsid w:val="0064341D"/>
    <w:rsid w:val="006506D9"/>
    <w:rsid w:val="006520F3"/>
    <w:rsid w:val="00654B93"/>
    <w:rsid w:val="0066395F"/>
    <w:rsid w:val="00664CFF"/>
    <w:rsid w:val="00665F91"/>
    <w:rsid w:val="00672114"/>
    <w:rsid w:val="00676257"/>
    <w:rsid w:val="00682E76"/>
    <w:rsid w:val="00684F1D"/>
    <w:rsid w:val="006861FB"/>
    <w:rsid w:val="0068631E"/>
    <w:rsid w:val="00694DFB"/>
    <w:rsid w:val="00695092"/>
    <w:rsid w:val="00695B50"/>
    <w:rsid w:val="006A1881"/>
    <w:rsid w:val="006A2561"/>
    <w:rsid w:val="006A48EB"/>
    <w:rsid w:val="006A4EDB"/>
    <w:rsid w:val="006B146D"/>
    <w:rsid w:val="006B199D"/>
    <w:rsid w:val="006B352B"/>
    <w:rsid w:val="006C5E85"/>
    <w:rsid w:val="006C7275"/>
    <w:rsid w:val="006D2D6F"/>
    <w:rsid w:val="006D6756"/>
    <w:rsid w:val="006D6FF7"/>
    <w:rsid w:val="006E02AC"/>
    <w:rsid w:val="006E3ADF"/>
    <w:rsid w:val="006E41CF"/>
    <w:rsid w:val="006E4ED0"/>
    <w:rsid w:val="006E57A2"/>
    <w:rsid w:val="006E7900"/>
    <w:rsid w:val="006F012C"/>
    <w:rsid w:val="006F34F3"/>
    <w:rsid w:val="006F3E28"/>
    <w:rsid w:val="006F56AA"/>
    <w:rsid w:val="006F5CF1"/>
    <w:rsid w:val="006F6370"/>
    <w:rsid w:val="006F758E"/>
    <w:rsid w:val="00700425"/>
    <w:rsid w:val="00700B3C"/>
    <w:rsid w:val="0070151F"/>
    <w:rsid w:val="007023B6"/>
    <w:rsid w:val="007025F8"/>
    <w:rsid w:val="007039FE"/>
    <w:rsid w:val="007046AC"/>
    <w:rsid w:val="00705A29"/>
    <w:rsid w:val="007107FD"/>
    <w:rsid w:val="00713985"/>
    <w:rsid w:val="007148BC"/>
    <w:rsid w:val="00721AB6"/>
    <w:rsid w:val="007225E2"/>
    <w:rsid w:val="007236EC"/>
    <w:rsid w:val="00724B7E"/>
    <w:rsid w:val="00725F30"/>
    <w:rsid w:val="00730093"/>
    <w:rsid w:val="0074426C"/>
    <w:rsid w:val="00745C72"/>
    <w:rsid w:val="0075141F"/>
    <w:rsid w:val="007514A6"/>
    <w:rsid w:val="00752AF7"/>
    <w:rsid w:val="007535C7"/>
    <w:rsid w:val="007539D9"/>
    <w:rsid w:val="00757DD4"/>
    <w:rsid w:val="0076065B"/>
    <w:rsid w:val="00760F96"/>
    <w:rsid w:val="00761EA0"/>
    <w:rsid w:val="007628DC"/>
    <w:rsid w:val="00764DB9"/>
    <w:rsid w:val="00767AE6"/>
    <w:rsid w:val="007764D5"/>
    <w:rsid w:val="00781152"/>
    <w:rsid w:val="00782AA3"/>
    <w:rsid w:val="0078690B"/>
    <w:rsid w:val="00791566"/>
    <w:rsid w:val="0079462A"/>
    <w:rsid w:val="00796AE9"/>
    <w:rsid w:val="007A3AFC"/>
    <w:rsid w:val="007A5550"/>
    <w:rsid w:val="007A59C1"/>
    <w:rsid w:val="007B3DE4"/>
    <w:rsid w:val="007B4BEB"/>
    <w:rsid w:val="007B52E5"/>
    <w:rsid w:val="007C35EB"/>
    <w:rsid w:val="007C3DD2"/>
    <w:rsid w:val="007C71EA"/>
    <w:rsid w:val="007C757F"/>
    <w:rsid w:val="007C7F08"/>
    <w:rsid w:val="007D0D5C"/>
    <w:rsid w:val="007D2E90"/>
    <w:rsid w:val="007D4BFC"/>
    <w:rsid w:val="007D740F"/>
    <w:rsid w:val="007E55A1"/>
    <w:rsid w:val="007E59D1"/>
    <w:rsid w:val="007E66A1"/>
    <w:rsid w:val="007E6DC6"/>
    <w:rsid w:val="007E7322"/>
    <w:rsid w:val="007E7810"/>
    <w:rsid w:val="007E7F2F"/>
    <w:rsid w:val="007F524F"/>
    <w:rsid w:val="007F7FD5"/>
    <w:rsid w:val="00801099"/>
    <w:rsid w:val="00802698"/>
    <w:rsid w:val="00802DC3"/>
    <w:rsid w:val="00803FF6"/>
    <w:rsid w:val="0080556E"/>
    <w:rsid w:val="008059C8"/>
    <w:rsid w:val="00806DE1"/>
    <w:rsid w:val="00811BD0"/>
    <w:rsid w:val="00812B0E"/>
    <w:rsid w:val="008134A1"/>
    <w:rsid w:val="00816349"/>
    <w:rsid w:val="00817B08"/>
    <w:rsid w:val="00820287"/>
    <w:rsid w:val="008212F2"/>
    <w:rsid w:val="00821E99"/>
    <w:rsid w:val="008237B7"/>
    <w:rsid w:val="008249BA"/>
    <w:rsid w:val="0083208B"/>
    <w:rsid w:val="008337A8"/>
    <w:rsid w:val="00836067"/>
    <w:rsid w:val="0084026A"/>
    <w:rsid w:val="00841FCD"/>
    <w:rsid w:val="00844DEC"/>
    <w:rsid w:val="00845388"/>
    <w:rsid w:val="00845462"/>
    <w:rsid w:val="00846F40"/>
    <w:rsid w:val="008531EA"/>
    <w:rsid w:val="0085382F"/>
    <w:rsid w:val="0085415F"/>
    <w:rsid w:val="00855998"/>
    <w:rsid w:val="00855EAB"/>
    <w:rsid w:val="00862063"/>
    <w:rsid w:val="008623F8"/>
    <w:rsid w:val="00864D86"/>
    <w:rsid w:val="00865219"/>
    <w:rsid w:val="00866D99"/>
    <w:rsid w:val="00867199"/>
    <w:rsid w:val="0087342F"/>
    <w:rsid w:val="00873588"/>
    <w:rsid w:val="00874AF6"/>
    <w:rsid w:val="00876C7F"/>
    <w:rsid w:val="008829C0"/>
    <w:rsid w:val="00887BEA"/>
    <w:rsid w:val="00890A05"/>
    <w:rsid w:val="008910DC"/>
    <w:rsid w:val="00893391"/>
    <w:rsid w:val="00893465"/>
    <w:rsid w:val="008972E9"/>
    <w:rsid w:val="00897B26"/>
    <w:rsid w:val="00897E85"/>
    <w:rsid w:val="008A0898"/>
    <w:rsid w:val="008A0F09"/>
    <w:rsid w:val="008A3E10"/>
    <w:rsid w:val="008A650E"/>
    <w:rsid w:val="008B0686"/>
    <w:rsid w:val="008B3535"/>
    <w:rsid w:val="008B4553"/>
    <w:rsid w:val="008B5730"/>
    <w:rsid w:val="008B5859"/>
    <w:rsid w:val="008B5CE3"/>
    <w:rsid w:val="008C1D19"/>
    <w:rsid w:val="008C3AD1"/>
    <w:rsid w:val="008C3B5E"/>
    <w:rsid w:val="008C56A7"/>
    <w:rsid w:val="008C577F"/>
    <w:rsid w:val="008C750E"/>
    <w:rsid w:val="008D0257"/>
    <w:rsid w:val="008D0A35"/>
    <w:rsid w:val="008D1B2C"/>
    <w:rsid w:val="008D3344"/>
    <w:rsid w:val="008D34D6"/>
    <w:rsid w:val="008D5BB6"/>
    <w:rsid w:val="008D63E0"/>
    <w:rsid w:val="008D79DD"/>
    <w:rsid w:val="008E0BA4"/>
    <w:rsid w:val="008E2279"/>
    <w:rsid w:val="008E3729"/>
    <w:rsid w:val="008E554C"/>
    <w:rsid w:val="008E6055"/>
    <w:rsid w:val="008E7E86"/>
    <w:rsid w:val="008F4438"/>
    <w:rsid w:val="008F44C6"/>
    <w:rsid w:val="008F4A2F"/>
    <w:rsid w:val="00900DE2"/>
    <w:rsid w:val="00901FDD"/>
    <w:rsid w:val="00905050"/>
    <w:rsid w:val="009077EF"/>
    <w:rsid w:val="00907E45"/>
    <w:rsid w:val="00914362"/>
    <w:rsid w:val="0091514A"/>
    <w:rsid w:val="009168D3"/>
    <w:rsid w:val="009205FB"/>
    <w:rsid w:val="00921210"/>
    <w:rsid w:val="009244EE"/>
    <w:rsid w:val="00924895"/>
    <w:rsid w:val="00924F93"/>
    <w:rsid w:val="00926373"/>
    <w:rsid w:val="009267B3"/>
    <w:rsid w:val="00927D3B"/>
    <w:rsid w:val="00927F71"/>
    <w:rsid w:val="00931E78"/>
    <w:rsid w:val="009333A3"/>
    <w:rsid w:val="00936DAD"/>
    <w:rsid w:val="00937D5D"/>
    <w:rsid w:val="00943F68"/>
    <w:rsid w:val="009457EE"/>
    <w:rsid w:val="00953DCB"/>
    <w:rsid w:val="00954A1B"/>
    <w:rsid w:val="00964411"/>
    <w:rsid w:val="00964FBA"/>
    <w:rsid w:val="00965C74"/>
    <w:rsid w:val="00967F7B"/>
    <w:rsid w:val="00973020"/>
    <w:rsid w:val="0097482E"/>
    <w:rsid w:val="00975A31"/>
    <w:rsid w:val="009807B3"/>
    <w:rsid w:val="009846A6"/>
    <w:rsid w:val="00984824"/>
    <w:rsid w:val="009867A0"/>
    <w:rsid w:val="009868DE"/>
    <w:rsid w:val="009872BE"/>
    <w:rsid w:val="00987D77"/>
    <w:rsid w:val="00991189"/>
    <w:rsid w:val="00992EC2"/>
    <w:rsid w:val="009944E3"/>
    <w:rsid w:val="009A0D6B"/>
    <w:rsid w:val="009A175E"/>
    <w:rsid w:val="009A3D03"/>
    <w:rsid w:val="009A445C"/>
    <w:rsid w:val="009A5BB7"/>
    <w:rsid w:val="009B1482"/>
    <w:rsid w:val="009B15FD"/>
    <w:rsid w:val="009B204B"/>
    <w:rsid w:val="009B3527"/>
    <w:rsid w:val="009B4212"/>
    <w:rsid w:val="009B5561"/>
    <w:rsid w:val="009C0B00"/>
    <w:rsid w:val="009C1F75"/>
    <w:rsid w:val="009C7D66"/>
    <w:rsid w:val="009D1757"/>
    <w:rsid w:val="009D1C7D"/>
    <w:rsid w:val="009D2509"/>
    <w:rsid w:val="009D351F"/>
    <w:rsid w:val="009E0814"/>
    <w:rsid w:val="009E0894"/>
    <w:rsid w:val="009E2949"/>
    <w:rsid w:val="009E3931"/>
    <w:rsid w:val="009E66F4"/>
    <w:rsid w:val="009F2376"/>
    <w:rsid w:val="009F2C99"/>
    <w:rsid w:val="00A0060D"/>
    <w:rsid w:val="00A0520B"/>
    <w:rsid w:val="00A07158"/>
    <w:rsid w:val="00A111D0"/>
    <w:rsid w:val="00A1216A"/>
    <w:rsid w:val="00A12243"/>
    <w:rsid w:val="00A144D3"/>
    <w:rsid w:val="00A162C8"/>
    <w:rsid w:val="00A16F7F"/>
    <w:rsid w:val="00A21214"/>
    <w:rsid w:val="00A21FC2"/>
    <w:rsid w:val="00A22DDB"/>
    <w:rsid w:val="00A23012"/>
    <w:rsid w:val="00A23AB0"/>
    <w:rsid w:val="00A26AAF"/>
    <w:rsid w:val="00A27301"/>
    <w:rsid w:val="00A32CED"/>
    <w:rsid w:val="00A3404B"/>
    <w:rsid w:val="00A345EE"/>
    <w:rsid w:val="00A35E8A"/>
    <w:rsid w:val="00A362A2"/>
    <w:rsid w:val="00A36324"/>
    <w:rsid w:val="00A378BE"/>
    <w:rsid w:val="00A37B21"/>
    <w:rsid w:val="00A41B27"/>
    <w:rsid w:val="00A45B67"/>
    <w:rsid w:val="00A5131C"/>
    <w:rsid w:val="00A54056"/>
    <w:rsid w:val="00A54495"/>
    <w:rsid w:val="00A565A3"/>
    <w:rsid w:val="00A57233"/>
    <w:rsid w:val="00A60FA3"/>
    <w:rsid w:val="00A64400"/>
    <w:rsid w:val="00A66043"/>
    <w:rsid w:val="00A66952"/>
    <w:rsid w:val="00A6709E"/>
    <w:rsid w:val="00A67BDB"/>
    <w:rsid w:val="00A760F5"/>
    <w:rsid w:val="00A76947"/>
    <w:rsid w:val="00A77F91"/>
    <w:rsid w:val="00A82161"/>
    <w:rsid w:val="00A8276B"/>
    <w:rsid w:val="00A86FAA"/>
    <w:rsid w:val="00A874E5"/>
    <w:rsid w:val="00A9165C"/>
    <w:rsid w:val="00A958DF"/>
    <w:rsid w:val="00AA17A7"/>
    <w:rsid w:val="00AA3C98"/>
    <w:rsid w:val="00AA4238"/>
    <w:rsid w:val="00AA43BD"/>
    <w:rsid w:val="00AA47AC"/>
    <w:rsid w:val="00AA694E"/>
    <w:rsid w:val="00AA6AC9"/>
    <w:rsid w:val="00AA754E"/>
    <w:rsid w:val="00AB00D5"/>
    <w:rsid w:val="00AB1087"/>
    <w:rsid w:val="00AB4BF6"/>
    <w:rsid w:val="00AC414F"/>
    <w:rsid w:val="00AD18B9"/>
    <w:rsid w:val="00AD34DD"/>
    <w:rsid w:val="00AD43BE"/>
    <w:rsid w:val="00AD4EED"/>
    <w:rsid w:val="00AD7F02"/>
    <w:rsid w:val="00AE1076"/>
    <w:rsid w:val="00AE7069"/>
    <w:rsid w:val="00AE7720"/>
    <w:rsid w:val="00AF1358"/>
    <w:rsid w:val="00AF479D"/>
    <w:rsid w:val="00B005D7"/>
    <w:rsid w:val="00B01A9A"/>
    <w:rsid w:val="00B04DD4"/>
    <w:rsid w:val="00B05CD0"/>
    <w:rsid w:val="00B069C1"/>
    <w:rsid w:val="00B11FF9"/>
    <w:rsid w:val="00B138E6"/>
    <w:rsid w:val="00B13BDB"/>
    <w:rsid w:val="00B144C1"/>
    <w:rsid w:val="00B14678"/>
    <w:rsid w:val="00B174EB"/>
    <w:rsid w:val="00B22AB4"/>
    <w:rsid w:val="00B24614"/>
    <w:rsid w:val="00B2793D"/>
    <w:rsid w:val="00B330C3"/>
    <w:rsid w:val="00B3382C"/>
    <w:rsid w:val="00B347DE"/>
    <w:rsid w:val="00B359F0"/>
    <w:rsid w:val="00B35A00"/>
    <w:rsid w:val="00B35B94"/>
    <w:rsid w:val="00B41200"/>
    <w:rsid w:val="00B4197D"/>
    <w:rsid w:val="00B42F6D"/>
    <w:rsid w:val="00B461A3"/>
    <w:rsid w:val="00B54FC4"/>
    <w:rsid w:val="00B565B3"/>
    <w:rsid w:val="00B65258"/>
    <w:rsid w:val="00B667EB"/>
    <w:rsid w:val="00B67729"/>
    <w:rsid w:val="00B67E5C"/>
    <w:rsid w:val="00B700ED"/>
    <w:rsid w:val="00B72BDF"/>
    <w:rsid w:val="00B75B10"/>
    <w:rsid w:val="00B770EB"/>
    <w:rsid w:val="00B77498"/>
    <w:rsid w:val="00B80438"/>
    <w:rsid w:val="00B8671C"/>
    <w:rsid w:val="00B86DC1"/>
    <w:rsid w:val="00B86F70"/>
    <w:rsid w:val="00B93C2C"/>
    <w:rsid w:val="00B979AE"/>
    <w:rsid w:val="00BA0D4A"/>
    <w:rsid w:val="00BA1883"/>
    <w:rsid w:val="00BA27A5"/>
    <w:rsid w:val="00BA2D71"/>
    <w:rsid w:val="00BA5BB8"/>
    <w:rsid w:val="00BB068C"/>
    <w:rsid w:val="00BB4F9F"/>
    <w:rsid w:val="00BB59E4"/>
    <w:rsid w:val="00BB77CD"/>
    <w:rsid w:val="00BC0664"/>
    <w:rsid w:val="00BC247E"/>
    <w:rsid w:val="00BC497E"/>
    <w:rsid w:val="00BC4E97"/>
    <w:rsid w:val="00BC6992"/>
    <w:rsid w:val="00BD38A6"/>
    <w:rsid w:val="00BD39CA"/>
    <w:rsid w:val="00BD4406"/>
    <w:rsid w:val="00BE0E6D"/>
    <w:rsid w:val="00BE140D"/>
    <w:rsid w:val="00BE4D95"/>
    <w:rsid w:val="00BE4E19"/>
    <w:rsid w:val="00BE5B35"/>
    <w:rsid w:val="00BE6268"/>
    <w:rsid w:val="00BF1D57"/>
    <w:rsid w:val="00BF45CF"/>
    <w:rsid w:val="00BF4AF1"/>
    <w:rsid w:val="00BF6159"/>
    <w:rsid w:val="00C00190"/>
    <w:rsid w:val="00C01CE6"/>
    <w:rsid w:val="00C03186"/>
    <w:rsid w:val="00C0347D"/>
    <w:rsid w:val="00C04AE3"/>
    <w:rsid w:val="00C104F4"/>
    <w:rsid w:val="00C127F4"/>
    <w:rsid w:val="00C13730"/>
    <w:rsid w:val="00C20206"/>
    <w:rsid w:val="00C24256"/>
    <w:rsid w:val="00C26DC5"/>
    <w:rsid w:val="00C30621"/>
    <w:rsid w:val="00C3327E"/>
    <w:rsid w:val="00C361BC"/>
    <w:rsid w:val="00C373AB"/>
    <w:rsid w:val="00C50CEB"/>
    <w:rsid w:val="00C52540"/>
    <w:rsid w:val="00C56904"/>
    <w:rsid w:val="00C5775C"/>
    <w:rsid w:val="00C626E7"/>
    <w:rsid w:val="00C6550D"/>
    <w:rsid w:val="00C7504E"/>
    <w:rsid w:val="00C7783D"/>
    <w:rsid w:val="00C816E6"/>
    <w:rsid w:val="00C8622E"/>
    <w:rsid w:val="00C86619"/>
    <w:rsid w:val="00C922B8"/>
    <w:rsid w:val="00C9603D"/>
    <w:rsid w:val="00CA1240"/>
    <w:rsid w:val="00CA4576"/>
    <w:rsid w:val="00CA6D95"/>
    <w:rsid w:val="00CA6ED6"/>
    <w:rsid w:val="00CA75E1"/>
    <w:rsid w:val="00CB20D4"/>
    <w:rsid w:val="00CC040D"/>
    <w:rsid w:val="00CC2D90"/>
    <w:rsid w:val="00CD09B8"/>
    <w:rsid w:val="00CD2D8D"/>
    <w:rsid w:val="00CD586C"/>
    <w:rsid w:val="00CD6781"/>
    <w:rsid w:val="00CD6CDB"/>
    <w:rsid w:val="00CD79AD"/>
    <w:rsid w:val="00CE03B4"/>
    <w:rsid w:val="00CE1CB0"/>
    <w:rsid w:val="00CE1D9E"/>
    <w:rsid w:val="00CE2BAB"/>
    <w:rsid w:val="00CE2F17"/>
    <w:rsid w:val="00CE3AE9"/>
    <w:rsid w:val="00CE4B7E"/>
    <w:rsid w:val="00CF277C"/>
    <w:rsid w:val="00CF2ADD"/>
    <w:rsid w:val="00CF34B4"/>
    <w:rsid w:val="00CF35ED"/>
    <w:rsid w:val="00CF3CC5"/>
    <w:rsid w:val="00CF77C0"/>
    <w:rsid w:val="00D018FA"/>
    <w:rsid w:val="00D02EBE"/>
    <w:rsid w:val="00D1042E"/>
    <w:rsid w:val="00D12887"/>
    <w:rsid w:val="00D14875"/>
    <w:rsid w:val="00D15F96"/>
    <w:rsid w:val="00D2223A"/>
    <w:rsid w:val="00D23C1C"/>
    <w:rsid w:val="00D24165"/>
    <w:rsid w:val="00D25DF2"/>
    <w:rsid w:val="00D25E23"/>
    <w:rsid w:val="00D262A9"/>
    <w:rsid w:val="00D277CC"/>
    <w:rsid w:val="00D32877"/>
    <w:rsid w:val="00D342B7"/>
    <w:rsid w:val="00D34DB7"/>
    <w:rsid w:val="00D366E7"/>
    <w:rsid w:val="00D36962"/>
    <w:rsid w:val="00D37107"/>
    <w:rsid w:val="00D42F59"/>
    <w:rsid w:val="00D44B26"/>
    <w:rsid w:val="00D46B66"/>
    <w:rsid w:val="00D54DF4"/>
    <w:rsid w:val="00D5757C"/>
    <w:rsid w:val="00D60A32"/>
    <w:rsid w:val="00D62569"/>
    <w:rsid w:val="00D64C98"/>
    <w:rsid w:val="00D679EC"/>
    <w:rsid w:val="00D71A02"/>
    <w:rsid w:val="00D74595"/>
    <w:rsid w:val="00D74908"/>
    <w:rsid w:val="00D75BE4"/>
    <w:rsid w:val="00D7700B"/>
    <w:rsid w:val="00D8053C"/>
    <w:rsid w:val="00D8179C"/>
    <w:rsid w:val="00D82419"/>
    <w:rsid w:val="00D9145B"/>
    <w:rsid w:val="00D92F1C"/>
    <w:rsid w:val="00D95D2B"/>
    <w:rsid w:val="00DA309B"/>
    <w:rsid w:val="00DA5190"/>
    <w:rsid w:val="00DB1652"/>
    <w:rsid w:val="00DB6D9B"/>
    <w:rsid w:val="00DB7880"/>
    <w:rsid w:val="00DB7A61"/>
    <w:rsid w:val="00DC0862"/>
    <w:rsid w:val="00DC0DC6"/>
    <w:rsid w:val="00DC17F7"/>
    <w:rsid w:val="00DC1E61"/>
    <w:rsid w:val="00DC2583"/>
    <w:rsid w:val="00DC7FCA"/>
    <w:rsid w:val="00DD2180"/>
    <w:rsid w:val="00DE03B1"/>
    <w:rsid w:val="00DE13F9"/>
    <w:rsid w:val="00DE147E"/>
    <w:rsid w:val="00DE2EDD"/>
    <w:rsid w:val="00DE3273"/>
    <w:rsid w:val="00DE51FD"/>
    <w:rsid w:val="00DE6590"/>
    <w:rsid w:val="00DE74EC"/>
    <w:rsid w:val="00DF29BA"/>
    <w:rsid w:val="00DF4FA5"/>
    <w:rsid w:val="00E005AB"/>
    <w:rsid w:val="00E05673"/>
    <w:rsid w:val="00E12292"/>
    <w:rsid w:val="00E12EE8"/>
    <w:rsid w:val="00E1769A"/>
    <w:rsid w:val="00E23C7A"/>
    <w:rsid w:val="00E26389"/>
    <w:rsid w:val="00E2752E"/>
    <w:rsid w:val="00E3256A"/>
    <w:rsid w:val="00E34620"/>
    <w:rsid w:val="00E3512E"/>
    <w:rsid w:val="00E40A63"/>
    <w:rsid w:val="00E415F8"/>
    <w:rsid w:val="00E46B2D"/>
    <w:rsid w:val="00E52F3D"/>
    <w:rsid w:val="00E56E17"/>
    <w:rsid w:val="00E647A0"/>
    <w:rsid w:val="00E6590F"/>
    <w:rsid w:val="00E80DB4"/>
    <w:rsid w:val="00E81FF8"/>
    <w:rsid w:val="00E824FB"/>
    <w:rsid w:val="00E82ED9"/>
    <w:rsid w:val="00E85B9E"/>
    <w:rsid w:val="00E87206"/>
    <w:rsid w:val="00E9059E"/>
    <w:rsid w:val="00E909C3"/>
    <w:rsid w:val="00E90C3A"/>
    <w:rsid w:val="00E90DA8"/>
    <w:rsid w:val="00E954FE"/>
    <w:rsid w:val="00E95779"/>
    <w:rsid w:val="00E96709"/>
    <w:rsid w:val="00EA12DE"/>
    <w:rsid w:val="00EA227D"/>
    <w:rsid w:val="00EA3054"/>
    <w:rsid w:val="00EA4762"/>
    <w:rsid w:val="00EB0093"/>
    <w:rsid w:val="00EB01FF"/>
    <w:rsid w:val="00EB12BE"/>
    <w:rsid w:val="00EB2637"/>
    <w:rsid w:val="00EB2710"/>
    <w:rsid w:val="00EB4A8C"/>
    <w:rsid w:val="00EB5598"/>
    <w:rsid w:val="00EB5A6D"/>
    <w:rsid w:val="00EB629D"/>
    <w:rsid w:val="00EB6538"/>
    <w:rsid w:val="00EC0811"/>
    <w:rsid w:val="00EC2AE8"/>
    <w:rsid w:val="00EC2D37"/>
    <w:rsid w:val="00EC456F"/>
    <w:rsid w:val="00ED02A7"/>
    <w:rsid w:val="00ED06CC"/>
    <w:rsid w:val="00ED26E3"/>
    <w:rsid w:val="00ED291E"/>
    <w:rsid w:val="00ED5616"/>
    <w:rsid w:val="00ED7B25"/>
    <w:rsid w:val="00EE1047"/>
    <w:rsid w:val="00EE2D0E"/>
    <w:rsid w:val="00EE4448"/>
    <w:rsid w:val="00EE69A4"/>
    <w:rsid w:val="00EE6A4A"/>
    <w:rsid w:val="00EE7551"/>
    <w:rsid w:val="00EE7649"/>
    <w:rsid w:val="00EF189B"/>
    <w:rsid w:val="00EF2810"/>
    <w:rsid w:val="00EF49B1"/>
    <w:rsid w:val="00F011EC"/>
    <w:rsid w:val="00F020D7"/>
    <w:rsid w:val="00F03D2D"/>
    <w:rsid w:val="00F0490C"/>
    <w:rsid w:val="00F10B0A"/>
    <w:rsid w:val="00F1512D"/>
    <w:rsid w:val="00F16649"/>
    <w:rsid w:val="00F16E1F"/>
    <w:rsid w:val="00F20462"/>
    <w:rsid w:val="00F23222"/>
    <w:rsid w:val="00F24A7C"/>
    <w:rsid w:val="00F24DD3"/>
    <w:rsid w:val="00F263A2"/>
    <w:rsid w:val="00F30594"/>
    <w:rsid w:val="00F313F5"/>
    <w:rsid w:val="00F34823"/>
    <w:rsid w:val="00F3724A"/>
    <w:rsid w:val="00F4331F"/>
    <w:rsid w:val="00F43AC3"/>
    <w:rsid w:val="00F43DA2"/>
    <w:rsid w:val="00F43F0D"/>
    <w:rsid w:val="00F5013F"/>
    <w:rsid w:val="00F5065E"/>
    <w:rsid w:val="00F50D8E"/>
    <w:rsid w:val="00F51F62"/>
    <w:rsid w:val="00F53563"/>
    <w:rsid w:val="00F5536C"/>
    <w:rsid w:val="00F57C0C"/>
    <w:rsid w:val="00F65034"/>
    <w:rsid w:val="00F67980"/>
    <w:rsid w:val="00F7330D"/>
    <w:rsid w:val="00F7402E"/>
    <w:rsid w:val="00F753D8"/>
    <w:rsid w:val="00F77A20"/>
    <w:rsid w:val="00F80969"/>
    <w:rsid w:val="00F83FA8"/>
    <w:rsid w:val="00F876F5"/>
    <w:rsid w:val="00F9287A"/>
    <w:rsid w:val="00F93242"/>
    <w:rsid w:val="00F93BA0"/>
    <w:rsid w:val="00F9698E"/>
    <w:rsid w:val="00FA0558"/>
    <w:rsid w:val="00FA1C11"/>
    <w:rsid w:val="00FA3448"/>
    <w:rsid w:val="00FA35AC"/>
    <w:rsid w:val="00FA6CD4"/>
    <w:rsid w:val="00FB2315"/>
    <w:rsid w:val="00FB381F"/>
    <w:rsid w:val="00FB667A"/>
    <w:rsid w:val="00FB7BEE"/>
    <w:rsid w:val="00FB7E20"/>
    <w:rsid w:val="00FC0866"/>
    <w:rsid w:val="00FC2902"/>
    <w:rsid w:val="00FC3381"/>
    <w:rsid w:val="00FC358F"/>
    <w:rsid w:val="00FC5148"/>
    <w:rsid w:val="00FC51F5"/>
    <w:rsid w:val="00FD1C00"/>
    <w:rsid w:val="00FD39AC"/>
    <w:rsid w:val="00FD488C"/>
    <w:rsid w:val="00FD5F04"/>
    <w:rsid w:val="00FD61CA"/>
    <w:rsid w:val="00FD72E8"/>
    <w:rsid w:val="00FE5D80"/>
    <w:rsid w:val="00FE5E5E"/>
    <w:rsid w:val="00FE69AD"/>
    <w:rsid w:val="00FE7FFA"/>
    <w:rsid w:val="00FF4664"/>
    <w:rsid w:val="00FF51CD"/>
    <w:rsid w:val="00FF526F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877BF"/>
  <w15:chartTrackingRefBased/>
  <w15:docId w15:val="{6F41C8AB-33AE-47FB-AB70-EB82930A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6F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400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F43AC3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4F55"/>
    <w:rPr>
      <w:szCs w:val="20"/>
    </w:rPr>
  </w:style>
  <w:style w:type="paragraph" w:styleId="Tekstpodstawowywcity">
    <w:name w:val="Body Text Indent"/>
    <w:basedOn w:val="Normalny"/>
    <w:rsid w:val="003F2B3F"/>
    <w:pPr>
      <w:spacing w:after="120"/>
      <w:ind w:left="283"/>
    </w:pPr>
  </w:style>
  <w:style w:type="paragraph" w:customStyle="1" w:styleId="Tekstpodstawowy21">
    <w:name w:val="Tekst podstawowy 21"/>
    <w:basedOn w:val="Normalny"/>
    <w:rsid w:val="00114C94"/>
    <w:pPr>
      <w:widowControl w:val="0"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uppressAutoHyphens/>
    </w:pPr>
    <w:rPr>
      <w:b/>
      <w:i/>
      <w:iCs/>
      <w:kern w:val="1"/>
      <w:szCs w:val="20"/>
      <w:lang w:eastAsia="ar-SA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34"/>
    <w:qFormat/>
    <w:rsid w:val="00114C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c6">
    <w:name w:val="c6"/>
    <w:basedOn w:val="Normalny"/>
    <w:rsid w:val="00114C94"/>
    <w:pPr>
      <w:widowControl w:val="0"/>
      <w:suppressAutoHyphens/>
      <w:autoSpaceDE w:val="0"/>
      <w:spacing w:line="240" w:lineRule="atLeast"/>
      <w:jc w:val="center"/>
    </w:pPr>
    <w:rPr>
      <w:sz w:val="20"/>
      <w:lang w:eastAsia="ar-SA"/>
    </w:rPr>
  </w:style>
  <w:style w:type="character" w:styleId="Hipercze">
    <w:name w:val="Hyperlink"/>
    <w:rsid w:val="00DF29B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7C35E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C35E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4400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0744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744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744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74429"/>
    <w:rPr>
      <w:sz w:val="24"/>
      <w:szCs w:val="24"/>
    </w:rPr>
  </w:style>
  <w:style w:type="character" w:styleId="Pogrubienie">
    <w:name w:val="Strong"/>
    <w:uiPriority w:val="22"/>
    <w:qFormat/>
    <w:rsid w:val="00CA1240"/>
    <w:rPr>
      <w:b/>
      <w:bCs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"/>
    <w:link w:val="Kolorowalistaakcent11"/>
    <w:uiPriority w:val="34"/>
    <w:rsid w:val="00B461A3"/>
    <w:rPr>
      <w:rFonts w:ascii="Calibri" w:hAnsi="Calibri"/>
      <w:sz w:val="22"/>
      <w:szCs w:val="22"/>
    </w:rPr>
  </w:style>
  <w:style w:type="character" w:customStyle="1" w:styleId="alb">
    <w:name w:val="a_lb"/>
    <w:rsid w:val="00D02EBE"/>
  </w:style>
  <w:style w:type="character" w:styleId="Uwydatnienie">
    <w:name w:val="Emphasis"/>
    <w:uiPriority w:val="20"/>
    <w:qFormat/>
    <w:rsid w:val="00D02EBE"/>
    <w:rPr>
      <w:i/>
      <w:iCs/>
    </w:rPr>
  </w:style>
  <w:style w:type="character" w:styleId="Odwoaniedokomentarza">
    <w:name w:val="annotation reference"/>
    <w:rsid w:val="00A6709E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A6709E"/>
    <w:rPr>
      <w:lang w:val="x-none" w:eastAsia="x-none"/>
    </w:rPr>
  </w:style>
  <w:style w:type="character" w:customStyle="1" w:styleId="TekstkomentarzaZnak">
    <w:name w:val="Tekst komentarza Znak"/>
    <w:link w:val="Tekstkomentarza"/>
    <w:rsid w:val="00A6709E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A6709E"/>
    <w:rPr>
      <w:b/>
      <w:bCs/>
    </w:rPr>
  </w:style>
  <w:style w:type="character" w:customStyle="1" w:styleId="TematkomentarzaZnak">
    <w:name w:val="Temat komentarza Znak"/>
    <w:link w:val="Tematkomentarza"/>
    <w:rsid w:val="00A6709E"/>
    <w:rPr>
      <w:b/>
      <w:bCs/>
      <w:sz w:val="24"/>
      <w:szCs w:val="24"/>
    </w:rPr>
  </w:style>
  <w:style w:type="numbering" w:customStyle="1" w:styleId="Zaimportowanystyl2">
    <w:name w:val="Zaimportowany styl 2"/>
    <w:rsid w:val="00C56904"/>
    <w:pPr>
      <w:numPr>
        <w:numId w:val="7"/>
      </w:numPr>
    </w:pPr>
  </w:style>
  <w:style w:type="character" w:customStyle="1" w:styleId="m8069290857866364993gmail-alb">
    <w:name w:val="m_8069290857866364993gmail-a_lb"/>
    <w:rsid w:val="00C56904"/>
  </w:style>
  <w:style w:type="paragraph" w:customStyle="1" w:styleId="m8069290857866364993gmail-text-justify">
    <w:name w:val="m_8069290857866364993gmail-text-justify"/>
    <w:basedOn w:val="Normalny"/>
    <w:rsid w:val="00C56904"/>
    <w:pPr>
      <w:spacing w:before="100" w:beforeAutospacing="1" w:after="100" w:afterAutospacing="1"/>
    </w:pPr>
  </w:style>
  <w:style w:type="paragraph" w:customStyle="1" w:styleId="redniasiatka21">
    <w:name w:val="Średnia siatka 21"/>
    <w:link w:val="redniasiatka2Znak"/>
    <w:uiPriority w:val="99"/>
    <w:qFormat/>
    <w:rsid w:val="00FF526F"/>
    <w:rPr>
      <w:rFonts w:ascii="Calibri" w:eastAsia="Calibri" w:hAnsi="Calibr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99"/>
    <w:rsid w:val="00FF526F"/>
    <w:rPr>
      <w:rFonts w:ascii="Calibri" w:eastAsia="Calibri" w:hAnsi="Calibr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901FD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unhideWhenUsed/>
    <w:rsid w:val="00DF4FA5"/>
    <w:rPr>
      <w:sz w:val="24"/>
      <w:szCs w:val="24"/>
    </w:rPr>
  </w:style>
  <w:style w:type="paragraph" w:styleId="Akapitzlist">
    <w:name w:val="List Paragraph"/>
    <w:basedOn w:val="Normalny"/>
    <w:qFormat/>
    <w:rsid w:val="00CF2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B67729"/>
    <w:rPr>
      <w:sz w:val="24"/>
    </w:rPr>
  </w:style>
  <w:style w:type="paragraph" w:styleId="NormalnyWeb">
    <w:name w:val="Normal (Web)"/>
    <w:basedOn w:val="Normalny"/>
    <w:uiPriority w:val="99"/>
    <w:unhideWhenUsed/>
    <w:rsid w:val="007046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275-1CFC-4139-BFB5-A7985ABC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2573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/dokument/17021464#art(366)ust(1)</vt:lpwstr>
      </vt:variant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/dokument/18208902#art(332)ust(1)</vt:lpwstr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mailto:gmina@osiekjasielski.pl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dc:description/>
  <cp:lastModifiedBy>Urząd Miasta w Słupcy</cp:lastModifiedBy>
  <cp:revision>4</cp:revision>
  <cp:lastPrinted>2017-09-25T10:14:00Z</cp:lastPrinted>
  <dcterms:created xsi:type="dcterms:W3CDTF">2022-02-15T07:55:00Z</dcterms:created>
  <dcterms:modified xsi:type="dcterms:W3CDTF">2022-02-15T07:56:00Z</dcterms:modified>
</cp:coreProperties>
</file>