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6894" w14:textId="6D0723D1" w:rsidR="00E647F3" w:rsidRPr="003633B7" w:rsidRDefault="00BF603B" w:rsidP="002D22E2">
      <w:pPr>
        <w:spacing w:after="0" w:line="240" w:lineRule="auto"/>
        <w:ind w:left="3226" w:right="1967" w:hanging="1151"/>
        <w:jc w:val="center"/>
        <w:rPr>
          <w:rFonts w:ascii="Tahoma" w:hAnsi="Tahoma" w:cs="Tahoma"/>
          <w:b/>
          <w:iCs/>
          <w:color w:val="auto"/>
          <w:szCs w:val="24"/>
        </w:rPr>
      </w:pPr>
      <w:r w:rsidRPr="003633B7">
        <w:rPr>
          <w:rFonts w:ascii="Tahoma" w:hAnsi="Tahoma" w:cs="Tahoma"/>
          <w:b/>
          <w:iCs/>
          <w:color w:val="auto"/>
          <w:szCs w:val="24"/>
        </w:rPr>
        <w:t>Zarządzenie Nr</w:t>
      </w:r>
      <w:r w:rsidR="00A94307">
        <w:rPr>
          <w:rFonts w:ascii="Tahoma" w:hAnsi="Tahoma" w:cs="Tahoma"/>
          <w:b/>
          <w:iCs/>
          <w:color w:val="auto"/>
          <w:szCs w:val="24"/>
        </w:rPr>
        <w:t xml:space="preserve"> </w:t>
      </w:r>
      <w:r w:rsidR="00EE46C8">
        <w:rPr>
          <w:rFonts w:ascii="Tahoma" w:hAnsi="Tahoma" w:cs="Tahoma"/>
          <w:b/>
          <w:iCs/>
          <w:color w:val="auto"/>
          <w:szCs w:val="24"/>
        </w:rPr>
        <w:t xml:space="preserve"> </w:t>
      </w:r>
      <w:r w:rsidR="00E07D8A">
        <w:rPr>
          <w:rFonts w:ascii="Tahoma" w:hAnsi="Tahoma" w:cs="Tahoma"/>
          <w:b/>
          <w:iCs/>
          <w:color w:val="auto"/>
          <w:szCs w:val="24"/>
        </w:rPr>
        <w:t>1</w:t>
      </w:r>
      <w:r w:rsidR="007C7094">
        <w:rPr>
          <w:rFonts w:ascii="Tahoma" w:hAnsi="Tahoma" w:cs="Tahoma"/>
          <w:b/>
          <w:iCs/>
          <w:color w:val="auto"/>
          <w:szCs w:val="24"/>
        </w:rPr>
        <w:t>7</w:t>
      </w:r>
      <w:r w:rsidR="00D67EB1" w:rsidRPr="003633B7">
        <w:rPr>
          <w:rFonts w:ascii="Tahoma" w:hAnsi="Tahoma" w:cs="Tahoma"/>
          <w:b/>
          <w:iCs/>
          <w:color w:val="auto"/>
          <w:szCs w:val="24"/>
        </w:rPr>
        <w:t>/202</w:t>
      </w:r>
      <w:r w:rsidR="00EE46C8">
        <w:rPr>
          <w:rFonts w:ascii="Tahoma" w:hAnsi="Tahoma" w:cs="Tahoma"/>
          <w:b/>
          <w:iCs/>
          <w:color w:val="auto"/>
          <w:szCs w:val="24"/>
        </w:rPr>
        <w:t>2</w:t>
      </w:r>
    </w:p>
    <w:p w14:paraId="716EDF30" w14:textId="073C8483" w:rsidR="00BF603B" w:rsidRPr="003633B7" w:rsidRDefault="00857CB5" w:rsidP="002D22E2">
      <w:pPr>
        <w:spacing w:after="0" w:line="240" w:lineRule="auto"/>
        <w:ind w:left="3226" w:right="1967" w:hanging="1151"/>
        <w:jc w:val="center"/>
        <w:rPr>
          <w:rFonts w:ascii="Tahoma" w:hAnsi="Tahoma" w:cs="Tahoma"/>
          <w:b/>
          <w:iCs/>
          <w:color w:val="auto"/>
          <w:szCs w:val="24"/>
        </w:rPr>
      </w:pPr>
      <w:r>
        <w:rPr>
          <w:rFonts w:ascii="Tahoma" w:hAnsi="Tahoma" w:cs="Tahoma"/>
          <w:b/>
          <w:iCs/>
          <w:color w:val="auto"/>
          <w:szCs w:val="24"/>
        </w:rPr>
        <w:t>Burmistrza Miasta Słupcy</w:t>
      </w:r>
    </w:p>
    <w:p w14:paraId="2E504B8C" w14:textId="2795FFA3" w:rsidR="00BF603B" w:rsidRDefault="00BF603B" w:rsidP="00F75C18">
      <w:pPr>
        <w:spacing w:after="0" w:line="240" w:lineRule="auto"/>
        <w:ind w:left="3226" w:right="1967" w:hanging="1151"/>
        <w:jc w:val="center"/>
        <w:rPr>
          <w:rFonts w:ascii="Tahoma" w:hAnsi="Tahoma" w:cs="Tahoma"/>
          <w:b/>
          <w:iCs/>
          <w:color w:val="auto"/>
          <w:szCs w:val="24"/>
        </w:rPr>
      </w:pPr>
      <w:r w:rsidRPr="003633B7">
        <w:rPr>
          <w:rFonts w:ascii="Tahoma" w:hAnsi="Tahoma" w:cs="Tahoma"/>
          <w:b/>
          <w:iCs/>
          <w:color w:val="auto"/>
          <w:szCs w:val="24"/>
        </w:rPr>
        <w:t>z dnia</w:t>
      </w:r>
      <w:r w:rsidR="002D22E2" w:rsidRPr="003633B7">
        <w:rPr>
          <w:rFonts w:ascii="Tahoma" w:hAnsi="Tahoma" w:cs="Tahoma"/>
          <w:b/>
          <w:iCs/>
          <w:color w:val="auto"/>
          <w:szCs w:val="24"/>
        </w:rPr>
        <w:t xml:space="preserve"> </w:t>
      </w:r>
      <w:r w:rsidR="00E07D8A">
        <w:rPr>
          <w:rFonts w:ascii="Tahoma" w:hAnsi="Tahoma" w:cs="Tahoma"/>
          <w:b/>
          <w:iCs/>
          <w:color w:val="auto"/>
          <w:szCs w:val="24"/>
        </w:rPr>
        <w:t>1 lutego 2022r</w:t>
      </w:r>
    </w:p>
    <w:p w14:paraId="53F4B28D" w14:textId="77777777" w:rsidR="00F75C18" w:rsidRPr="0012047D" w:rsidRDefault="00F75C18" w:rsidP="00F75C18">
      <w:pPr>
        <w:spacing w:after="0" w:line="240" w:lineRule="auto"/>
        <w:ind w:left="3226" w:right="1967" w:hanging="1151"/>
        <w:jc w:val="center"/>
        <w:rPr>
          <w:rFonts w:ascii="Tahoma" w:hAnsi="Tahoma" w:cs="Tahoma"/>
          <w:b/>
          <w:iCs/>
          <w:color w:val="auto"/>
          <w:szCs w:val="24"/>
        </w:rPr>
      </w:pPr>
    </w:p>
    <w:p w14:paraId="630D9EA7" w14:textId="22B6583F" w:rsidR="00F75C18" w:rsidRDefault="00F45B01" w:rsidP="0012047D">
      <w:pPr>
        <w:spacing w:after="0" w:line="360" w:lineRule="auto"/>
        <w:ind w:left="0" w:right="0" w:firstLine="0"/>
        <w:jc w:val="center"/>
        <w:rPr>
          <w:bCs/>
          <w:iCs/>
          <w:color w:val="auto"/>
          <w:szCs w:val="24"/>
        </w:rPr>
      </w:pPr>
      <w:r w:rsidRPr="0012047D">
        <w:rPr>
          <w:b/>
          <w:iCs/>
          <w:color w:val="auto"/>
          <w:szCs w:val="24"/>
        </w:rPr>
        <w:t>w sprawie</w:t>
      </w:r>
      <w:r w:rsidR="00ED23BA">
        <w:rPr>
          <w:b/>
          <w:iCs/>
          <w:color w:val="auto"/>
          <w:szCs w:val="24"/>
        </w:rPr>
        <w:t xml:space="preserve"> ustalenia</w:t>
      </w:r>
      <w:r w:rsidRPr="0012047D">
        <w:rPr>
          <w:b/>
          <w:iCs/>
          <w:color w:val="auto"/>
          <w:szCs w:val="24"/>
        </w:rPr>
        <w:t xml:space="preserve"> „</w:t>
      </w:r>
      <w:r w:rsidR="00E03930" w:rsidRPr="0012047D">
        <w:rPr>
          <w:b/>
          <w:iCs/>
          <w:color w:val="auto"/>
          <w:szCs w:val="24"/>
        </w:rPr>
        <w:t xml:space="preserve">Regulaminu </w:t>
      </w:r>
      <w:r w:rsidR="000253E7" w:rsidRPr="0012047D">
        <w:rPr>
          <w:b/>
          <w:iCs/>
          <w:color w:val="auto"/>
          <w:szCs w:val="24"/>
        </w:rPr>
        <w:t xml:space="preserve">finansowania </w:t>
      </w:r>
      <w:r w:rsidR="00902D1E" w:rsidRPr="0012047D">
        <w:rPr>
          <w:b/>
          <w:iCs/>
          <w:color w:val="auto"/>
          <w:szCs w:val="24"/>
        </w:rPr>
        <w:t>usuwania odpadów z folii rolniczych, siatki i sznurka do owijania balotów, opakowań po nawozach i typu Big Bag</w:t>
      </w:r>
      <w:r w:rsidRPr="0012047D">
        <w:rPr>
          <w:b/>
          <w:iCs/>
          <w:color w:val="auto"/>
          <w:szCs w:val="24"/>
        </w:rPr>
        <w:t>”</w:t>
      </w:r>
      <w:r w:rsidRPr="00F75C18">
        <w:rPr>
          <w:bCs/>
          <w:iCs/>
          <w:noProof/>
          <w:color w:val="auto"/>
          <w:szCs w:val="24"/>
        </w:rPr>
        <w:drawing>
          <wp:inline distT="0" distB="0" distL="0" distR="0" wp14:anchorId="01E3448E" wp14:editId="06C9BECD">
            <wp:extent cx="4572" cy="4572"/>
            <wp:effectExtent l="0" t="0" r="0" b="0"/>
            <wp:docPr id="1911" name="Picture 1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" name="Picture 19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2A78" w:rsidRPr="00F75C18">
        <w:rPr>
          <w:bCs/>
          <w:iCs/>
          <w:color w:val="auto"/>
          <w:szCs w:val="24"/>
        </w:rPr>
        <w:t>.</w:t>
      </w:r>
    </w:p>
    <w:p w14:paraId="0B993E25" w14:textId="77777777" w:rsidR="0012047D" w:rsidRPr="0012047D" w:rsidRDefault="0012047D" w:rsidP="0012047D">
      <w:pPr>
        <w:spacing w:after="0" w:line="360" w:lineRule="auto"/>
        <w:ind w:left="0" w:right="0" w:firstLine="0"/>
        <w:jc w:val="center"/>
        <w:rPr>
          <w:bCs/>
          <w:iCs/>
          <w:color w:val="auto"/>
          <w:szCs w:val="24"/>
        </w:rPr>
      </w:pPr>
    </w:p>
    <w:p w14:paraId="4049C595" w14:textId="70B3266F" w:rsidR="00155C93" w:rsidRDefault="00822A78" w:rsidP="00F75C18">
      <w:pPr>
        <w:spacing w:after="0" w:line="360" w:lineRule="auto"/>
        <w:ind w:left="0" w:right="0" w:firstLine="0"/>
        <w:rPr>
          <w:bCs/>
          <w:iCs/>
          <w:color w:val="auto"/>
          <w:szCs w:val="24"/>
        </w:rPr>
      </w:pPr>
      <w:r w:rsidRPr="00A10E1E">
        <w:rPr>
          <w:color w:val="auto"/>
          <w:szCs w:val="24"/>
        </w:rPr>
        <w:t>Na podstawie art. 30 ust. 1 ustawy z dnia 8 marca 1990 r. o samorządzie gminnym (Dz. U. z 202</w:t>
      </w:r>
      <w:r w:rsidR="00CA480A">
        <w:rPr>
          <w:color w:val="auto"/>
          <w:szCs w:val="24"/>
        </w:rPr>
        <w:t>1</w:t>
      </w:r>
      <w:r w:rsidRPr="00A10E1E">
        <w:rPr>
          <w:color w:val="auto"/>
          <w:szCs w:val="24"/>
        </w:rPr>
        <w:t xml:space="preserve"> r. poz. </w:t>
      </w:r>
      <w:r w:rsidR="00CA480A">
        <w:rPr>
          <w:color w:val="auto"/>
          <w:szCs w:val="24"/>
        </w:rPr>
        <w:t>1372 ze zm</w:t>
      </w:r>
      <w:r w:rsidRPr="00A10E1E">
        <w:rPr>
          <w:color w:val="auto"/>
          <w:szCs w:val="24"/>
        </w:rPr>
        <w:t xml:space="preserve"> ) w wykonaniu umowy Nr  </w:t>
      </w:r>
      <w:r w:rsidR="008353A5">
        <w:rPr>
          <w:color w:val="auto"/>
          <w:szCs w:val="24"/>
        </w:rPr>
        <w:t>100</w:t>
      </w:r>
      <w:r w:rsidRPr="00A10E1E">
        <w:rPr>
          <w:color w:val="auto"/>
          <w:szCs w:val="24"/>
        </w:rPr>
        <w:t>/202</w:t>
      </w:r>
      <w:r w:rsidR="008353A5">
        <w:rPr>
          <w:color w:val="auto"/>
          <w:szCs w:val="24"/>
        </w:rPr>
        <w:t>2</w:t>
      </w:r>
      <w:r w:rsidRPr="00A10E1E">
        <w:rPr>
          <w:color w:val="auto"/>
          <w:szCs w:val="24"/>
        </w:rPr>
        <w:t>/15/0Z-UP-go/D z dnia 1</w:t>
      </w:r>
      <w:r w:rsidR="008353A5">
        <w:rPr>
          <w:color w:val="auto"/>
          <w:szCs w:val="24"/>
        </w:rPr>
        <w:t>3</w:t>
      </w:r>
      <w:r w:rsidRPr="00A10E1E">
        <w:rPr>
          <w:color w:val="auto"/>
          <w:szCs w:val="24"/>
        </w:rPr>
        <w:t xml:space="preserve"> </w:t>
      </w:r>
      <w:r w:rsidR="008353A5">
        <w:rPr>
          <w:color w:val="auto"/>
          <w:szCs w:val="24"/>
        </w:rPr>
        <w:t>stycznia</w:t>
      </w:r>
      <w:r w:rsidRPr="00A10E1E">
        <w:rPr>
          <w:color w:val="auto"/>
          <w:szCs w:val="24"/>
        </w:rPr>
        <w:t xml:space="preserve"> 202</w:t>
      </w:r>
      <w:r w:rsidR="008353A5">
        <w:rPr>
          <w:color w:val="auto"/>
          <w:szCs w:val="24"/>
        </w:rPr>
        <w:t>2</w:t>
      </w:r>
      <w:r w:rsidRPr="00A10E1E">
        <w:rPr>
          <w:color w:val="auto"/>
          <w:szCs w:val="24"/>
        </w:rPr>
        <w:t xml:space="preserve">r. </w:t>
      </w:r>
      <w:r w:rsidRPr="00A10E1E">
        <w:rPr>
          <w:bCs/>
          <w:iCs/>
          <w:color w:val="auto"/>
          <w:szCs w:val="24"/>
        </w:rPr>
        <w:t xml:space="preserve">zawartej </w:t>
      </w:r>
      <w:r w:rsidR="00A10E1E" w:rsidRPr="00A10E1E">
        <w:rPr>
          <w:bCs/>
          <w:iCs/>
          <w:color w:val="auto"/>
          <w:szCs w:val="24"/>
        </w:rPr>
        <w:t>pomiędzy</w:t>
      </w:r>
      <w:r w:rsidRPr="00A10E1E">
        <w:rPr>
          <w:bCs/>
          <w:iCs/>
          <w:color w:val="auto"/>
          <w:szCs w:val="24"/>
        </w:rPr>
        <w:t xml:space="preserve"> Narodowym Funduszem Ochrony Środowiska i Gospodarki Wodnej z siedzibą w Warszawie, ul. Konstruktorska 3a, 02-673 Warszawa</w:t>
      </w:r>
      <w:r w:rsidR="00A10E1E" w:rsidRPr="00A10E1E">
        <w:rPr>
          <w:bCs/>
          <w:iCs/>
          <w:color w:val="auto"/>
          <w:szCs w:val="24"/>
        </w:rPr>
        <w:t xml:space="preserve">, </w:t>
      </w:r>
      <w:r w:rsidR="00084FAE" w:rsidRPr="00A10E1E">
        <w:rPr>
          <w:bCs/>
          <w:iCs/>
          <w:color w:val="auto"/>
          <w:szCs w:val="24"/>
        </w:rPr>
        <w:t>a</w:t>
      </w:r>
      <w:r w:rsidR="00A10E1E" w:rsidRPr="00A10E1E">
        <w:rPr>
          <w:bCs/>
          <w:iCs/>
          <w:color w:val="auto"/>
          <w:szCs w:val="24"/>
        </w:rPr>
        <w:t xml:space="preserve"> </w:t>
      </w:r>
      <w:r w:rsidR="00155C93" w:rsidRPr="00A10E1E">
        <w:rPr>
          <w:bCs/>
          <w:iCs/>
          <w:color w:val="auto"/>
          <w:szCs w:val="24"/>
        </w:rPr>
        <w:t xml:space="preserve">Gminą Miejską Słupca, </w:t>
      </w:r>
      <w:r w:rsidR="00A10E1E" w:rsidRPr="00A10E1E">
        <w:rPr>
          <w:bCs/>
          <w:iCs/>
          <w:color w:val="auto"/>
          <w:szCs w:val="24"/>
        </w:rPr>
        <w:t>zarządzam, co następuje:</w:t>
      </w:r>
    </w:p>
    <w:p w14:paraId="28D1435E" w14:textId="77777777" w:rsidR="00ED23BA" w:rsidRDefault="00ED23BA" w:rsidP="00822A78">
      <w:pPr>
        <w:pStyle w:val="Tekstpodstawowy"/>
        <w:spacing w:line="360" w:lineRule="auto"/>
        <w:jc w:val="both"/>
        <w:rPr>
          <w:b w:val="0"/>
          <w:bCs w:val="0"/>
          <w:sz w:val="24"/>
        </w:rPr>
      </w:pPr>
    </w:p>
    <w:p w14:paraId="3BD4D71B" w14:textId="6B07E461" w:rsidR="00E647F3" w:rsidRPr="00A10E1E" w:rsidRDefault="00155C93" w:rsidP="00822A78">
      <w:pPr>
        <w:pStyle w:val="Tekstpodstawowy"/>
        <w:spacing w:line="360" w:lineRule="auto"/>
        <w:jc w:val="both"/>
        <w:rPr>
          <w:b w:val="0"/>
          <w:bCs w:val="0"/>
          <w:sz w:val="24"/>
        </w:rPr>
      </w:pPr>
      <w:r w:rsidRPr="00A10E1E">
        <w:rPr>
          <w:b w:val="0"/>
          <w:bCs w:val="0"/>
          <w:sz w:val="24"/>
        </w:rPr>
        <w:t>§ 1</w:t>
      </w:r>
      <w:r w:rsidR="00A10E1E" w:rsidRPr="00A10E1E">
        <w:rPr>
          <w:b w:val="0"/>
          <w:bCs w:val="0"/>
          <w:sz w:val="24"/>
        </w:rPr>
        <w:t>.</w:t>
      </w:r>
      <w:r w:rsidRPr="00A10E1E">
        <w:rPr>
          <w:b w:val="0"/>
          <w:bCs w:val="0"/>
          <w:sz w:val="24"/>
        </w:rPr>
        <w:t xml:space="preserve"> </w:t>
      </w:r>
      <w:r w:rsidR="00BF603B" w:rsidRPr="00A10E1E">
        <w:rPr>
          <w:b w:val="0"/>
          <w:bCs w:val="0"/>
          <w:sz w:val="24"/>
        </w:rPr>
        <w:t xml:space="preserve">Ustalam </w:t>
      </w:r>
      <w:r w:rsidR="00E03930" w:rsidRPr="00A10E1E">
        <w:rPr>
          <w:b w:val="0"/>
          <w:bCs w:val="0"/>
          <w:sz w:val="24"/>
        </w:rPr>
        <w:t>„Regulamin usuwania odpadów z folii rolniczych, siatki i sznurka do owijania balotów, opakowań po nawozach i typu Big Bag”</w:t>
      </w:r>
      <w:r w:rsidR="00E03930" w:rsidRPr="00A10E1E">
        <w:rPr>
          <w:b w:val="0"/>
          <w:bCs w:val="0"/>
          <w:noProof/>
          <w:sz w:val="24"/>
        </w:rPr>
        <w:drawing>
          <wp:inline distT="0" distB="0" distL="0" distR="0" wp14:anchorId="04A96F55" wp14:editId="7320C477">
            <wp:extent cx="4572" cy="4572"/>
            <wp:effectExtent l="0" t="0" r="0" b="0"/>
            <wp:docPr id="1" name="Picture 1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" name="Picture 19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0E1E">
        <w:rPr>
          <w:b w:val="0"/>
          <w:bCs w:val="0"/>
          <w:sz w:val="24"/>
        </w:rPr>
        <w:t xml:space="preserve"> </w:t>
      </w:r>
      <w:r w:rsidR="00F45B01" w:rsidRPr="00A10E1E">
        <w:rPr>
          <w:b w:val="0"/>
          <w:bCs w:val="0"/>
          <w:iCs/>
          <w:sz w:val="24"/>
        </w:rPr>
        <w:t>zwany</w:t>
      </w:r>
      <w:r w:rsidR="00F45B01" w:rsidRPr="00A10E1E">
        <w:rPr>
          <w:b w:val="0"/>
          <w:bCs w:val="0"/>
          <w:sz w:val="24"/>
        </w:rPr>
        <w:t xml:space="preserve"> dalej „Regulaminem”,</w:t>
      </w:r>
      <w:r w:rsidR="00A10E1E" w:rsidRPr="00A10E1E">
        <w:rPr>
          <w:b w:val="0"/>
          <w:bCs w:val="0"/>
          <w:sz w:val="24"/>
        </w:rPr>
        <w:t xml:space="preserve"> który</w:t>
      </w:r>
      <w:r w:rsidR="00F45B01" w:rsidRPr="00A10E1E">
        <w:rPr>
          <w:b w:val="0"/>
          <w:bCs w:val="0"/>
          <w:sz w:val="24"/>
        </w:rPr>
        <w:t xml:space="preserve"> określa cele, zasady i tryb postępowania przy przyznawaniu i rozliczaniu środków finansowych za wykonanie Zadania</w:t>
      </w:r>
      <w:r w:rsidR="00E03930" w:rsidRPr="00A10E1E">
        <w:rPr>
          <w:b w:val="0"/>
          <w:bCs w:val="0"/>
          <w:sz w:val="24"/>
        </w:rPr>
        <w:t>.</w:t>
      </w:r>
    </w:p>
    <w:p w14:paraId="2CF120D7" w14:textId="13157BBA" w:rsidR="00FE612D" w:rsidRPr="00A10E1E" w:rsidRDefault="000C543D" w:rsidP="00822A78">
      <w:pPr>
        <w:spacing w:line="360" w:lineRule="auto"/>
        <w:rPr>
          <w:rFonts w:eastAsiaTheme="majorEastAsia"/>
          <w:color w:val="auto"/>
          <w:szCs w:val="24"/>
        </w:rPr>
      </w:pPr>
      <w:r w:rsidRPr="00A10E1E">
        <w:rPr>
          <w:color w:val="auto"/>
          <w:szCs w:val="24"/>
        </w:rPr>
        <w:t xml:space="preserve"> </w:t>
      </w:r>
      <w:r w:rsidR="009831C9" w:rsidRPr="00A10E1E">
        <w:rPr>
          <w:color w:val="auto"/>
          <w:szCs w:val="24"/>
        </w:rPr>
        <w:t xml:space="preserve">§ </w:t>
      </w:r>
      <w:r w:rsidR="00F45B01" w:rsidRPr="00A10E1E">
        <w:rPr>
          <w:color w:val="auto"/>
          <w:szCs w:val="24"/>
        </w:rPr>
        <w:t>2. Procedury z zakresu postępowania objętego przedmiotem niniejszego Regulaminu nadzoruje</w:t>
      </w:r>
      <w:r w:rsidRPr="00A10E1E">
        <w:rPr>
          <w:color w:val="auto"/>
          <w:szCs w:val="24"/>
        </w:rPr>
        <w:t xml:space="preserve"> Kierownik Referatu ds. </w:t>
      </w:r>
      <w:r w:rsidR="00FE612D" w:rsidRPr="00A10E1E">
        <w:rPr>
          <w:rFonts w:eastAsiaTheme="majorEastAsia"/>
          <w:color w:val="auto"/>
          <w:szCs w:val="24"/>
        </w:rPr>
        <w:t>Mienia Komunalnego, Rolnictwa i Zagospodarowania Przestrzennego.</w:t>
      </w:r>
    </w:p>
    <w:p w14:paraId="4A73E2E7" w14:textId="0FE69A72" w:rsidR="00E647F3" w:rsidRPr="00A10E1E" w:rsidRDefault="009831C9" w:rsidP="00822A78">
      <w:pPr>
        <w:spacing w:after="14" w:line="360" w:lineRule="auto"/>
        <w:ind w:left="14" w:right="7" w:firstLine="0"/>
        <w:rPr>
          <w:color w:val="auto"/>
          <w:szCs w:val="24"/>
        </w:rPr>
      </w:pPr>
      <w:r w:rsidRPr="00A10E1E">
        <w:rPr>
          <w:color w:val="auto"/>
          <w:szCs w:val="24"/>
        </w:rPr>
        <w:t xml:space="preserve">§ </w:t>
      </w:r>
      <w:r w:rsidR="00AF494B" w:rsidRPr="00A10E1E">
        <w:rPr>
          <w:color w:val="auto"/>
          <w:szCs w:val="24"/>
        </w:rPr>
        <w:t>3</w:t>
      </w:r>
      <w:r w:rsidR="00F45B01" w:rsidRPr="00A10E1E">
        <w:rPr>
          <w:color w:val="auto"/>
          <w:szCs w:val="24"/>
        </w:rPr>
        <w:t xml:space="preserve">. </w:t>
      </w:r>
      <w:r w:rsidR="00131D81" w:rsidRPr="00A10E1E">
        <w:rPr>
          <w:color w:val="auto"/>
          <w:szCs w:val="24"/>
        </w:rPr>
        <w:t>1.</w:t>
      </w:r>
      <w:r w:rsidR="00F45B01" w:rsidRPr="00A10E1E">
        <w:rPr>
          <w:color w:val="auto"/>
          <w:szCs w:val="24"/>
        </w:rPr>
        <w:t xml:space="preserve"> Środki finansowe</w:t>
      </w:r>
      <w:r w:rsidR="001C5AF8">
        <w:rPr>
          <w:color w:val="auto"/>
          <w:szCs w:val="24"/>
        </w:rPr>
        <w:t xml:space="preserve"> kwalifikowane w kwocie 3.500 zł</w:t>
      </w:r>
      <w:r w:rsidR="00F45B01" w:rsidRPr="00A10E1E">
        <w:rPr>
          <w:color w:val="auto"/>
          <w:szCs w:val="24"/>
        </w:rPr>
        <w:t xml:space="preserve"> na </w:t>
      </w:r>
      <w:r w:rsidR="00E03930" w:rsidRPr="00A10E1E">
        <w:rPr>
          <w:color w:val="auto"/>
          <w:szCs w:val="24"/>
        </w:rPr>
        <w:t>usuwanie odpadów z folii rolniczych, siatki i sznurka do owijania balotów, opakowań po nawozach i typu Big Bag</w:t>
      </w:r>
      <w:r w:rsidR="00F45B01" w:rsidRPr="00A10E1E">
        <w:rPr>
          <w:color w:val="auto"/>
          <w:szCs w:val="24"/>
        </w:rPr>
        <w:t xml:space="preserve"> pochodzą z </w:t>
      </w:r>
      <w:r w:rsidRPr="00A10E1E">
        <w:rPr>
          <w:color w:val="auto"/>
          <w:szCs w:val="24"/>
        </w:rPr>
        <w:t xml:space="preserve">dotacji udzielonej ze środków </w:t>
      </w:r>
      <w:r w:rsidR="00E03930" w:rsidRPr="00A10E1E">
        <w:rPr>
          <w:color w:val="auto"/>
          <w:szCs w:val="24"/>
        </w:rPr>
        <w:t xml:space="preserve">Narodowego </w:t>
      </w:r>
      <w:r w:rsidRPr="00A10E1E">
        <w:rPr>
          <w:color w:val="auto"/>
          <w:szCs w:val="24"/>
        </w:rPr>
        <w:t xml:space="preserve"> Funduszu Ochrony Środowiska </w:t>
      </w:r>
      <w:r w:rsidR="00E03930" w:rsidRPr="00A10E1E">
        <w:rPr>
          <w:color w:val="auto"/>
          <w:szCs w:val="24"/>
        </w:rPr>
        <w:t>i Gospodarki Wodnej</w:t>
      </w:r>
      <w:r w:rsidRPr="00A10E1E">
        <w:rPr>
          <w:color w:val="auto"/>
          <w:szCs w:val="24"/>
        </w:rPr>
        <w:t xml:space="preserve">. </w:t>
      </w:r>
    </w:p>
    <w:p w14:paraId="56852015" w14:textId="7FCA0948" w:rsidR="001C5AF8" w:rsidRPr="00A10E1E" w:rsidRDefault="00905CDE" w:rsidP="001C5AF8">
      <w:pPr>
        <w:spacing w:after="14" w:line="360" w:lineRule="auto"/>
        <w:ind w:left="14" w:right="7" w:firstLine="0"/>
        <w:rPr>
          <w:color w:val="auto"/>
          <w:szCs w:val="24"/>
        </w:rPr>
      </w:pPr>
      <w:r w:rsidRPr="00A10E1E">
        <w:rPr>
          <w:color w:val="auto"/>
          <w:szCs w:val="24"/>
        </w:rPr>
        <w:t xml:space="preserve"> </w:t>
      </w:r>
      <w:r w:rsidR="00131D81" w:rsidRPr="00A10E1E">
        <w:rPr>
          <w:color w:val="auto"/>
          <w:szCs w:val="24"/>
        </w:rPr>
        <w:t xml:space="preserve">2.  </w:t>
      </w:r>
      <w:r w:rsidR="001C5AF8" w:rsidRPr="00A10E1E">
        <w:rPr>
          <w:color w:val="auto"/>
          <w:szCs w:val="24"/>
        </w:rPr>
        <w:t>Środki finansowe</w:t>
      </w:r>
      <w:r w:rsidR="001C5AF8">
        <w:rPr>
          <w:color w:val="auto"/>
          <w:szCs w:val="24"/>
        </w:rPr>
        <w:t xml:space="preserve"> nie kwalifikowane w kwocie 280 zł stanowiące podatek VAT</w:t>
      </w:r>
      <w:r w:rsidR="001C5AF8" w:rsidRPr="00A10E1E">
        <w:rPr>
          <w:color w:val="auto"/>
          <w:szCs w:val="24"/>
        </w:rPr>
        <w:t xml:space="preserve"> na usuwanie odpadów z folii rolniczych, siatki i sznurka do owijania balotów, opakowań po nawozach i typu Big Bag pochodzą z </w:t>
      </w:r>
      <w:r w:rsidR="001C5AF8">
        <w:rPr>
          <w:color w:val="auto"/>
          <w:szCs w:val="24"/>
        </w:rPr>
        <w:t>budżetu Gminy Miejskiej Słupca.</w:t>
      </w:r>
    </w:p>
    <w:p w14:paraId="35907C98" w14:textId="07D14C68" w:rsidR="00A10E1E" w:rsidRDefault="001C5AF8" w:rsidP="00A10E1E">
      <w:pPr>
        <w:spacing w:after="14" w:line="360" w:lineRule="auto"/>
        <w:ind w:right="7"/>
        <w:rPr>
          <w:color w:val="auto"/>
          <w:szCs w:val="24"/>
        </w:rPr>
      </w:pPr>
      <w:r>
        <w:rPr>
          <w:color w:val="auto"/>
          <w:szCs w:val="24"/>
        </w:rPr>
        <w:t xml:space="preserve">3. </w:t>
      </w:r>
      <w:r w:rsidR="00131D81" w:rsidRPr="00A10E1E">
        <w:rPr>
          <w:color w:val="auto"/>
          <w:szCs w:val="24"/>
        </w:rPr>
        <w:t xml:space="preserve">Wysokość środków </w:t>
      </w:r>
      <w:r w:rsidR="00BD77A0" w:rsidRPr="00A10E1E">
        <w:rPr>
          <w:color w:val="auto"/>
          <w:szCs w:val="24"/>
        </w:rPr>
        <w:t xml:space="preserve"> w 202</w:t>
      </w:r>
      <w:r>
        <w:rPr>
          <w:color w:val="auto"/>
          <w:szCs w:val="24"/>
        </w:rPr>
        <w:t>2</w:t>
      </w:r>
      <w:r w:rsidR="00BD77A0" w:rsidRPr="00A10E1E">
        <w:rPr>
          <w:color w:val="auto"/>
          <w:szCs w:val="24"/>
        </w:rPr>
        <w:t xml:space="preserve"> roku </w:t>
      </w:r>
      <w:r w:rsidR="00131D81" w:rsidRPr="00A10E1E">
        <w:rPr>
          <w:color w:val="auto"/>
          <w:szCs w:val="24"/>
        </w:rPr>
        <w:t xml:space="preserve">to </w:t>
      </w:r>
      <w:r w:rsidR="00FE612D" w:rsidRPr="00A10E1E">
        <w:rPr>
          <w:color w:val="auto"/>
          <w:szCs w:val="24"/>
        </w:rPr>
        <w:t xml:space="preserve">3 </w:t>
      </w:r>
      <w:r>
        <w:rPr>
          <w:color w:val="auto"/>
          <w:szCs w:val="24"/>
        </w:rPr>
        <w:t>78</w:t>
      </w:r>
      <w:r w:rsidR="00FE612D" w:rsidRPr="00A10E1E">
        <w:rPr>
          <w:color w:val="auto"/>
          <w:szCs w:val="24"/>
        </w:rPr>
        <w:t>0</w:t>
      </w:r>
      <w:r w:rsidR="00131D81" w:rsidRPr="00A10E1E">
        <w:rPr>
          <w:color w:val="auto"/>
          <w:szCs w:val="24"/>
        </w:rPr>
        <w:t>,00 zł.</w:t>
      </w:r>
    </w:p>
    <w:p w14:paraId="0FF70112" w14:textId="4C535FD6" w:rsidR="00E647F3" w:rsidRPr="00A10E1E" w:rsidRDefault="00B3471F" w:rsidP="00A10E1E">
      <w:pPr>
        <w:spacing w:after="0" w:line="360" w:lineRule="auto"/>
        <w:ind w:left="0" w:right="0" w:firstLine="0"/>
        <w:rPr>
          <w:color w:val="auto"/>
          <w:szCs w:val="24"/>
        </w:rPr>
      </w:pPr>
      <w:r w:rsidRPr="00A10E1E">
        <w:rPr>
          <w:color w:val="auto"/>
          <w:szCs w:val="24"/>
        </w:rPr>
        <w:t xml:space="preserve">§ </w:t>
      </w:r>
      <w:r w:rsidR="00AF494B" w:rsidRPr="00A10E1E">
        <w:rPr>
          <w:color w:val="auto"/>
          <w:szCs w:val="24"/>
        </w:rPr>
        <w:t>4</w:t>
      </w:r>
      <w:r w:rsidR="00F45B01" w:rsidRPr="00A10E1E">
        <w:rPr>
          <w:color w:val="auto"/>
          <w:szCs w:val="24"/>
        </w:rPr>
        <w:t xml:space="preserve">. </w:t>
      </w:r>
      <w:r w:rsidR="00463288" w:rsidRPr="00A10E1E">
        <w:rPr>
          <w:color w:val="auto"/>
          <w:szCs w:val="24"/>
        </w:rPr>
        <w:t xml:space="preserve">Ostatecznymi odbiorcami korzyści </w:t>
      </w:r>
      <w:r w:rsidR="00463288" w:rsidRPr="00A10E1E">
        <w:rPr>
          <w:color w:val="auto"/>
          <w:szCs w:val="24"/>
          <w:u w:val="single"/>
        </w:rPr>
        <w:t xml:space="preserve">są </w:t>
      </w:r>
      <w:r w:rsidR="00BB09D7" w:rsidRPr="00A10E1E">
        <w:rPr>
          <w:color w:val="auto"/>
          <w:szCs w:val="24"/>
          <w:u w:val="single"/>
        </w:rPr>
        <w:t>rolnicy</w:t>
      </w:r>
      <w:r w:rsidR="00A10E1E" w:rsidRPr="00A10E1E">
        <w:rPr>
          <w:color w:val="auto"/>
          <w:szCs w:val="24"/>
          <w:u w:val="single"/>
        </w:rPr>
        <w:t xml:space="preserve"> posiadający gospodarstwo rolne na </w:t>
      </w:r>
      <w:r w:rsidR="00BB09D7" w:rsidRPr="00A10E1E">
        <w:rPr>
          <w:color w:val="auto"/>
          <w:szCs w:val="24"/>
          <w:u w:val="single"/>
        </w:rPr>
        <w:t>teren</w:t>
      </w:r>
      <w:r w:rsidR="00A10E1E" w:rsidRPr="00A10E1E">
        <w:rPr>
          <w:color w:val="auto"/>
          <w:szCs w:val="24"/>
          <w:u w:val="single"/>
        </w:rPr>
        <w:t>ie</w:t>
      </w:r>
      <w:r w:rsidR="00BB09D7" w:rsidRPr="00A10E1E">
        <w:rPr>
          <w:color w:val="auto"/>
          <w:szCs w:val="24"/>
          <w:u w:val="single"/>
        </w:rPr>
        <w:t xml:space="preserve"> </w:t>
      </w:r>
      <w:r w:rsidR="00822A78" w:rsidRPr="00A10E1E">
        <w:rPr>
          <w:color w:val="auto"/>
          <w:szCs w:val="24"/>
          <w:u w:val="single"/>
        </w:rPr>
        <w:t>Gminy Miejskiej Słupc</w:t>
      </w:r>
      <w:r w:rsidR="00A10E1E" w:rsidRPr="00A10E1E">
        <w:rPr>
          <w:color w:val="auto"/>
          <w:szCs w:val="24"/>
          <w:u w:val="single"/>
        </w:rPr>
        <w:t>a</w:t>
      </w:r>
      <w:r w:rsidR="00822A78" w:rsidRPr="00A10E1E">
        <w:rPr>
          <w:color w:val="auto"/>
          <w:szCs w:val="24"/>
          <w:u w:val="single"/>
        </w:rPr>
        <w:t>,</w:t>
      </w:r>
      <w:r w:rsidR="000923FD" w:rsidRPr="00A10E1E">
        <w:rPr>
          <w:color w:val="auto"/>
          <w:szCs w:val="24"/>
        </w:rPr>
        <w:t xml:space="preserve"> </w:t>
      </w:r>
      <w:r w:rsidR="00F97518" w:rsidRPr="00A10E1E">
        <w:rPr>
          <w:color w:val="auto"/>
          <w:szCs w:val="24"/>
        </w:rPr>
        <w:t xml:space="preserve">którzy złożą wniosek do </w:t>
      </w:r>
      <w:r w:rsidR="00930686" w:rsidRPr="00A10E1E">
        <w:rPr>
          <w:color w:val="auto"/>
          <w:szCs w:val="24"/>
        </w:rPr>
        <w:t>U</w:t>
      </w:r>
      <w:r w:rsidR="00F97518" w:rsidRPr="00A10E1E">
        <w:rPr>
          <w:color w:val="auto"/>
          <w:szCs w:val="24"/>
        </w:rPr>
        <w:t xml:space="preserve">rzędu </w:t>
      </w:r>
      <w:r w:rsidR="00FE612D" w:rsidRPr="00A10E1E">
        <w:rPr>
          <w:color w:val="auto"/>
          <w:szCs w:val="24"/>
        </w:rPr>
        <w:t>Miasta</w:t>
      </w:r>
      <w:r w:rsidR="00A10E1E" w:rsidRPr="00A10E1E">
        <w:rPr>
          <w:color w:val="auto"/>
          <w:szCs w:val="24"/>
        </w:rPr>
        <w:t xml:space="preserve"> w Słupcy, zwanego dalej ,,Urzędem”</w:t>
      </w:r>
      <w:r w:rsidR="00F97518" w:rsidRPr="00A10E1E">
        <w:rPr>
          <w:color w:val="auto"/>
          <w:szCs w:val="24"/>
        </w:rPr>
        <w:t xml:space="preserve">, na formularzu stanowiącym zał. nr </w:t>
      </w:r>
      <w:r w:rsidR="00E0301E" w:rsidRPr="00A10E1E">
        <w:rPr>
          <w:color w:val="auto"/>
          <w:szCs w:val="24"/>
        </w:rPr>
        <w:t>1</w:t>
      </w:r>
      <w:r w:rsidR="00F97518" w:rsidRPr="00A10E1E">
        <w:rPr>
          <w:color w:val="auto"/>
          <w:szCs w:val="24"/>
        </w:rPr>
        <w:t xml:space="preserve"> </w:t>
      </w:r>
      <w:r w:rsidR="00F97518" w:rsidRPr="00A10E1E">
        <w:rPr>
          <w:noProof/>
          <w:color w:val="auto"/>
          <w:szCs w:val="24"/>
        </w:rPr>
        <w:drawing>
          <wp:inline distT="0" distB="0" distL="0" distR="0" wp14:anchorId="240C374C" wp14:editId="03B234DB">
            <wp:extent cx="4572" cy="4572"/>
            <wp:effectExtent l="0" t="0" r="0" b="0"/>
            <wp:docPr id="4460" name="Picture 4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0" name="Picture 44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7518" w:rsidRPr="00A10E1E">
        <w:rPr>
          <w:color w:val="auto"/>
          <w:szCs w:val="24"/>
        </w:rPr>
        <w:t>do niniejsze</w:t>
      </w:r>
      <w:r w:rsidR="000923FD" w:rsidRPr="00A10E1E">
        <w:rPr>
          <w:color w:val="auto"/>
          <w:szCs w:val="24"/>
        </w:rPr>
        <w:t xml:space="preserve">go </w:t>
      </w:r>
      <w:r w:rsidR="00A10E1E" w:rsidRPr="00A10E1E">
        <w:rPr>
          <w:color w:val="auto"/>
          <w:szCs w:val="24"/>
        </w:rPr>
        <w:t>zarządzenia</w:t>
      </w:r>
      <w:r w:rsidR="00F97518" w:rsidRPr="00A10E1E">
        <w:rPr>
          <w:color w:val="auto"/>
          <w:szCs w:val="24"/>
        </w:rPr>
        <w:t>.</w:t>
      </w:r>
      <w:r w:rsidR="00F45B01" w:rsidRPr="00A10E1E">
        <w:rPr>
          <w:strike/>
          <w:noProof/>
          <w:color w:val="auto"/>
          <w:szCs w:val="24"/>
        </w:rPr>
        <w:drawing>
          <wp:anchor distT="0" distB="0" distL="114300" distR="114300" simplePos="0" relativeHeight="251667456" behindDoc="0" locked="0" layoutInCell="1" allowOverlap="1" wp14:anchorId="66A26BA8" wp14:editId="4838EA7C">
            <wp:simplePos x="1095375" y="5562600"/>
            <wp:positionH relativeFrom="column">
              <wp:align>left</wp:align>
            </wp:positionH>
            <wp:positionV relativeFrom="paragraph">
              <wp:align>top</wp:align>
            </wp:positionV>
            <wp:extent cx="4572" cy="4572"/>
            <wp:effectExtent l="0" t="0" r="0" b="0"/>
            <wp:wrapSquare wrapText="bothSides"/>
            <wp:docPr id="4459" name="Picture 4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9" name="Picture 445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6C2DC6" w14:textId="13FE3498" w:rsidR="00AF494B" w:rsidRPr="00A10E1E" w:rsidRDefault="00B3471F" w:rsidP="00905CDE">
      <w:pPr>
        <w:spacing w:after="0" w:line="360" w:lineRule="auto"/>
        <w:ind w:left="0" w:right="0" w:firstLine="0"/>
        <w:rPr>
          <w:color w:val="auto"/>
          <w:szCs w:val="24"/>
          <w:u w:val="single"/>
        </w:rPr>
      </w:pPr>
      <w:r w:rsidRPr="00A10E1E">
        <w:rPr>
          <w:color w:val="auto"/>
          <w:szCs w:val="24"/>
        </w:rPr>
        <w:t xml:space="preserve">§ </w:t>
      </w:r>
      <w:r w:rsidR="00AF494B" w:rsidRPr="00A10E1E">
        <w:rPr>
          <w:color w:val="auto"/>
          <w:szCs w:val="24"/>
        </w:rPr>
        <w:t>5</w:t>
      </w:r>
      <w:r w:rsidRPr="00A10E1E">
        <w:rPr>
          <w:color w:val="auto"/>
          <w:szCs w:val="24"/>
        </w:rPr>
        <w:t xml:space="preserve">. </w:t>
      </w:r>
      <w:r w:rsidR="00BB09D7" w:rsidRPr="00A10E1E">
        <w:rPr>
          <w:color w:val="auto"/>
          <w:szCs w:val="24"/>
          <w:u w:val="single"/>
        </w:rPr>
        <w:t xml:space="preserve">Pierwszeństwo </w:t>
      </w:r>
      <w:r w:rsidR="000253E7" w:rsidRPr="00A10E1E">
        <w:rPr>
          <w:color w:val="auto"/>
          <w:szCs w:val="24"/>
          <w:u w:val="single"/>
        </w:rPr>
        <w:t xml:space="preserve">w uzyskaniu dofinansowania </w:t>
      </w:r>
      <w:r w:rsidR="00BB09D7" w:rsidRPr="00A10E1E">
        <w:rPr>
          <w:color w:val="auto"/>
          <w:szCs w:val="24"/>
          <w:u w:val="single"/>
        </w:rPr>
        <w:t>mają rolnicy, którzy w roku 20</w:t>
      </w:r>
      <w:r w:rsidR="001C5AF8">
        <w:rPr>
          <w:color w:val="auto"/>
          <w:szCs w:val="24"/>
          <w:u w:val="single"/>
        </w:rPr>
        <w:t>2</w:t>
      </w:r>
      <w:r w:rsidR="002525A5">
        <w:rPr>
          <w:color w:val="auto"/>
          <w:szCs w:val="24"/>
          <w:u w:val="single"/>
        </w:rPr>
        <w:t>1</w:t>
      </w:r>
      <w:r w:rsidR="00BB09D7" w:rsidRPr="00A10E1E">
        <w:rPr>
          <w:color w:val="auto"/>
          <w:szCs w:val="24"/>
          <w:u w:val="single"/>
        </w:rPr>
        <w:t xml:space="preserve"> złożyli do </w:t>
      </w:r>
      <w:r w:rsidR="00A10E1E" w:rsidRPr="00A10E1E">
        <w:rPr>
          <w:color w:val="auto"/>
          <w:szCs w:val="24"/>
          <w:u w:val="single"/>
        </w:rPr>
        <w:t>U</w:t>
      </w:r>
      <w:r w:rsidR="00BB09D7" w:rsidRPr="00A10E1E">
        <w:rPr>
          <w:color w:val="auto"/>
          <w:szCs w:val="24"/>
          <w:u w:val="single"/>
        </w:rPr>
        <w:t xml:space="preserve">rzędu </w:t>
      </w:r>
      <w:r w:rsidR="001C5AF8">
        <w:rPr>
          <w:color w:val="auto"/>
          <w:szCs w:val="24"/>
          <w:u w:val="single"/>
        </w:rPr>
        <w:t>wnioski</w:t>
      </w:r>
      <w:r w:rsidR="00BB09D7" w:rsidRPr="00A10E1E">
        <w:rPr>
          <w:color w:val="auto"/>
          <w:szCs w:val="24"/>
          <w:u w:val="single"/>
        </w:rPr>
        <w:t xml:space="preserve"> z zadeklarowan</w:t>
      </w:r>
      <w:r w:rsidR="00095DE6">
        <w:rPr>
          <w:color w:val="auto"/>
          <w:szCs w:val="24"/>
          <w:u w:val="single"/>
        </w:rPr>
        <w:t>ą</w:t>
      </w:r>
      <w:r w:rsidR="00BB09D7" w:rsidRPr="00A10E1E">
        <w:rPr>
          <w:color w:val="auto"/>
          <w:szCs w:val="24"/>
          <w:u w:val="single"/>
        </w:rPr>
        <w:t xml:space="preserve"> ilością odpadów do odbioru. </w:t>
      </w:r>
    </w:p>
    <w:p w14:paraId="5C9E8050" w14:textId="6E433599" w:rsidR="00E647F3" w:rsidRPr="00A10E1E" w:rsidRDefault="003E5A42" w:rsidP="00905CDE">
      <w:pPr>
        <w:spacing w:after="0" w:line="360" w:lineRule="auto"/>
        <w:ind w:left="0" w:right="0" w:firstLine="0"/>
        <w:rPr>
          <w:color w:val="auto"/>
          <w:szCs w:val="24"/>
          <w:u w:val="single"/>
        </w:rPr>
      </w:pPr>
      <w:r w:rsidRPr="00A10E1E">
        <w:rPr>
          <w:color w:val="auto"/>
          <w:szCs w:val="24"/>
        </w:rPr>
        <w:t>§</w:t>
      </w:r>
      <w:r w:rsidR="00F45B01" w:rsidRPr="00A10E1E">
        <w:rPr>
          <w:color w:val="auto"/>
          <w:szCs w:val="24"/>
        </w:rPr>
        <w:t xml:space="preserve"> </w:t>
      </w:r>
      <w:r w:rsidR="00AF494B" w:rsidRPr="00A10E1E">
        <w:rPr>
          <w:color w:val="auto"/>
          <w:szCs w:val="24"/>
        </w:rPr>
        <w:t>6</w:t>
      </w:r>
      <w:r w:rsidR="00F45B01" w:rsidRPr="00A10E1E">
        <w:rPr>
          <w:color w:val="auto"/>
          <w:szCs w:val="24"/>
        </w:rPr>
        <w:t xml:space="preserve">. 1. Usługa usuwania </w:t>
      </w:r>
      <w:r w:rsidR="00BB09D7" w:rsidRPr="00A10E1E">
        <w:rPr>
          <w:color w:val="auto"/>
          <w:szCs w:val="24"/>
        </w:rPr>
        <w:t>odpadów rolniczych</w:t>
      </w:r>
      <w:r w:rsidR="00F45B01" w:rsidRPr="00A10E1E">
        <w:rPr>
          <w:color w:val="auto"/>
          <w:szCs w:val="24"/>
        </w:rPr>
        <w:t xml:space="preserve"> stanowi</w:t>
      </w:r>
      <w:r w:rsidR="00930686" w:rsidRPr="00A10E1E">
        <w:rPr>
          <w:color w:val="auto"/>
          <w:szCs w:val="24"/>
        </w:rPr>
        <w:t xml:space="preserve"> </w:t>
      </w:r>
      <w:r w:rsidR="00F45B01" w:rsidRPr="00A10E1E">
        <w:rPr>
          <w:color w:val="auto"/>
          <w:szCs w:val="24"/>
        </w:rPr>
        <w:t>pomoc de minimis w rolnictwie - dla osób prowadzących gospodarstwo rolne.</w:t>
      </w:r>
    </w:p>
    <w:p w14:paraId="47AD697C" w14:textId="5DDE49AC" w:rsidR="00E647F3" w:rsidRPr="00A10E1E" w:rsidRDefault="00F45B01" w:rsidP="00905CDE">
      <w:pPr>
        <w:numPr>
          <w:ilvl w:val="0"/>
          <w:numId w:val="2"/>
        </w:numPr>
        <w:spacing w:after="0" w:line="360" w:lineRule="auto"/>
        <w:ind w:left="232" w:right="0" w:hanging="232"/>
        <w:rPr>
          <w:color w:val="auto"/>
          <w:szCs w:val="24"/>
        </w:rPr>
      </w:pPr>
      <w:r w:rsidRPr="00A10E1E">
        <w:rPr>
          <w:color w:val="auto"/>
          <w:szCs w:val="24"/>
        </w:rPr>
        <w:lastRenderedPageBreak/>
        <w:t xml:space="preserve">Udzielenie pomocy de minimis nastąpi na podstawie pisemnej umowy </w:t>
      </w:r>
      <w:r w:rsidR="00B3471F" w:rsidRPr="00A10E1E">
        <w:rPr>
          <w:color w:val="auto"/>
          <w:szCs w:val="24"/>
        </w:rPr>
        <w:t>zawartej</w:t>
      </w:r>
      <w:r w:rsidRPr="00A10E1E">
        <w:rPr>
          <w:color w:val="auto"/>
          <w:szCs w:val="24"/>
        </w:rPr>
        <w:t xml:space="preserve"> między </w:t>
      </w:r>
      <w:r w:rsidR="00E0301E" w:rsidRPr="00A10E1E">
        <w:rPr>
          <w:color w:val="auto"/>
          <w:szCs w:val="24"/>
        </w:rPr>
        <w:t>Gminą Miejską</w:t>
      </w:r>
      <w:r w:rsidR="00B3471F" w:rsidRPr="00A10E1E">
        <w:rPr>
          <w:color w:val="auto"/>
          <w:szCs w:val="24"/>
        </w:rPr>
        <w:t xml:space="preserve"> </w:t>
      </w:r>
      <w:r w:rsidR="00211A37" w:rsidRPr="00A10E1E">
        <w:rPr>
          <w:color w:val="auto"/>
          <w:szCs w:val="24"/>
        </w:rPr>
        <w:t>Słupc</w:t>
      </w:r>
      <w:r w:rsidR="00E0301E" w:rsidRPr="00A10E1E">
        <w:rPr>
          <w:color w:val="auto"/>
          <w:szCs w:val="24"/>
        </w:rPr>
        <w:t>a</w:t>
      </w:r>
      <w:r w:rsidR="00B3471F" w:rsidRPr="00A10E1E">
        <w:rPr>
          <w:color w:val="auto"/>
          <w:szCs w:val="24"/>
        </w:rPr>
        <w:t>,</w:t>
      </w:r>
      <w:r w:rsidRPr="00A10E1E">
        <w:rPr>
          <w:color w:val="auto"/>
          <w:szCs w:val="24"/>
        </w:rPr>
        <w:t xml:space="preserve"> a wnioskodawcą (wzór umowy — zał. nr </w:t>
      </w:r>
      <w:r w:rsidR="008038FE" w:rsidRPr="00A10E1E">
        <w:rPr>
          <w:color w:val="auto"/>
          <w:szCs w:val="24"/>
        </w:rPr>
        <w:t>2</w:t>
      </w:r>
      <w:r w:rsidRPr="00A10E1E">
        <w:rPr>
          <w:color w:val="auto"/>
          <w:szCs w:val="24"/>
        </w:rPr>
        <w:t xml:space="preserve"> do niniejsze</w:t>
      </w:r>
      <w:r w:rsidR="000923FD" w:rsidRPr="00A10E1E">
        <w:rPr>
          <w:color w:val="auto"/>
          <w:szCs w:val="24"/>
        </w:rPr>
        <w:t xml:space="preserve">go </w:t>
      </w:r>
      <w:r w:rsidR="008038FE" w:rsidRPr="00A10E1E">
        <w:rPr>
          <w:color w:val="auto"/>
          <w:szCs w:val="24"/>
        </w:rPr>
        <w:t>zarządzenia</w:t>
      </w:r>
      <w:r w:rsidRPr="00A10E1E">
        <w:rPr>
          <w:color w:val="auto"/>
          <w:szCs w:val="24"/>
        </w:rPr>
        <w:t>)</w:t>
      </w:r>
      <w:r w:rsidR="00A10E1E" w:rsidRPr="00A10E1E">
        <w:rPr>
          <w:color w:val="auto"/>
          <w:szCs w:val="24"/>
        </w:rPr>
        <w:t>.</w:t>
      </w:r>
      <w:r w:rsidRPr="00A10E1E">
        <w:rPr>
          <w:noProof/>
          <w:color w:val="auto"/>
          <w:szCs w:val="24"/>
        </w:rPr>
        <w:drawing>
          <wp:inline distT="0" distB="0" distL="0" distR="0" wp14:anchorId="713C241C" wp14:editId="2B4247E0">
            <wp:extent cx="82297" cy="141731"/>
            <wp:effectExtent l="0" t="0" r="0" b="0"/>
            <wp:docPr id="19362" name="Picture 19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2" name="Picture 193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97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48D84" w14:textId="77777777" w:rsidR="00E647F3" w:rsidRPr="00A10E1E" w:rsidRDefault="00F45B01" w:rsidP="00905CDE">
      <w:pPr>
        <w:numPr>
          <w:ilvl w:val="0"/>
          <w:numId w:val="2"/>
        </w:numPr>
        <w:spacing w:after="0" w:line="360" w:lineRule="auto"/>
        <w:ind w:left="232" w:right="0" w:hanging="232"/>
        <w:rPr>
          <w:color w:val="auto"/>
          <w:szCs w:val="24"/>
        </w:rPr>
      </w:pPr>
      <w:r w:rsidRPr="00A10E1E">
        <w:rPr>
          <w:color w:val="auto"/>
          <w:szCs w:val="24"/>
        </w:rPr>
        <w:t>Dniem udzielenia pomocy de minimis jest dzień podpisania umowy.</w:t>
      </w:r>
    </w:p>
    <w:p w14:paraId="43A5E821" w14:textId="2CA6995C" w:rsidR="00E647F3" w:rsidRPr="00A10E1E" w:rsidRDefault="003E5A42" w:rsidP="00A10E1E">
      <w:pPr>
        <w:spacing w:after="0" w:line="360" w:lineRule="auto"/>
        <w:ind w:left="0" w:right="0"/>
        <w:rPr>
          <w:color w:val="auto"/>
          <w:szCs w:val="24"/>
        </w:rPr>
      </w:pPr>
      <w:r w:rsidRPr="00A10E1E">
        <w:rPr>
          <w:color w:val="auto"/>
          <w:szCs w:val="24"/>
        </w:rPr>
        <w:t xml:space="preserve">§ </w:t>
      </w:r>
      <w:r w:rsidR="00AF494B" w:rsidRPr="00A10E1E">
        <w:rPr>
          <w:color w:val="auto"/>
          <w:szCs w:val="24"/>
        </w:rPr>
        <w:t>7</w:t>
      </w:r>
      <w:r w:rsidR="00F45B01" w:rsidRPr="00A10E1E">
        <w:rPr>
          <w:color w:val="auto"/>
          <w:szCs w:val="24"/>
        </w:rPr>
        <w:t xml:space="preserve">. Pomoc w sektorze produkcji rolnej udzielana będzie zgodnie z przepisami Rozporządzenia </w:t>
      </w:r>
      <w:r w:rsidR="00F45B01" w:rsidRPr="00A10E1E">
        <w:rPr>
          <w:noProof/>
          <w:color w:val="auto"/>
          <w:szCs w:val="24"/>
        </w:rPr>
        <w:drawing>
          <wp:inline distT="0" distB="0" distL="0" distR="0" wp14:anchorId="28CC2DAD" wp14:editId="3C00FC65">
            <wp:extent cx="18288" cy="9144"/>
            <wp:effectExtent l="0" t="0" r="0" b="0"/>
            <wp:docPr id="19366" name="Picture 19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6" name="Picture 1936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5B01" w:rsidRPr="00A10E1E">
        <w:rPr>
          <w:color w:val="auto"/>
          <w:szCs w:val="24"/>
        </w:rPr>
        <w:t xml:space="preserve">Komisji (UE) nr 1408/2013 z dnia 18 grudnia 2013r. w sprawie zastosowania art. 107 i 108 Traktatu o funkcjonowaniu </w:t>
      </w:r>
      <w:r w:rsidR="00A10E1E" w:rsidRPr="00A10E1E">
        <w:rPr>
          <w:color w:val="auto"/>
          <w:szCs w:val="24"/>
        </w:rPr>
        <w:t>U</w:t>
      </w:r>
      <w:r w:rsidR="00F45B01" w:rsidRPr="00A10E1E">
        <w:rPr>
          <w:color w:val="auto"/>
          <w:szCs w:val="24"/>
        </w:rPr>
        <w:t>nii Europejskiej do pomocy de minimis w sektorze rolnym (Dz. Urz. UE. L2013.352.9 ze zm.).</w:t>
      </w:r>
    </w:p>
    <w:p w14:paraId="4EC71866" w14:textId="1AD28DB4" w:rsidR="00E647F3" w:rsidRPr="00A10E1E" w:rsidRDefault="003E5A42" w:rsidP="00A10E1E">
      <w:pPr>
        <w:spacing w:line="360" w:lineRule="auto"/>
        <w:ind w:left="17" w:right="79"/>
        <w:rPr>
          <w:color w:val="auto"/>
          <w:szCs w:val="24"/>
        </w:rPr>
      </w:pPr>
      <w:r w:rsidRPr="00A10E1E">
        <w:rPr>
          <w:color w:val="auto"/>
          <w:szCs w:val="24"/>
        </w:rPr>
        <w:t xml:space="preserve">§ </w:t>
      </w:r>
      <w:r w:rsidR="00AF494B" w:rsidRPr="00A10E1E">
        <w:rPr>
          <w:color w:val="auto"/>
          <w:szCs w:val="24"/>
        </w:rPr>
        <w:t>8</w:t>
      </w:r>
      <w:r w:rsidR="00F45B01" w:rsidRPr="00A10E1E">
        <w:rPr>
          <w:color w:val="auto"/>
          <w:szCs w:val="24"/>
        </w:rPr>
        <w:t>. W sektorze produkcji rolnej można uzyskać pomoc, jeżeli wartość tej pomocy brutto łącznie z wartością pomocy de minimis, otrzymanej w okresie trzech kolejnych lat podatkowych, nie przekracza kwoty 20 000 euro.</w:t>
      </w:r>
      <w:r w:rsidR="00F45B01" w:rsidRPr="00A10E1E">
        <w:rPr>
          <w:noProof/>
          <w:color w:val="auto"/>
          <w:szCs w:val="24"/>
        </w:rPr>
        <w:drawing>
          <wp:inline distT="0" distB="0" distL="0" distR="0" wp14:anchorId="0CDF9186" wp14:editId="77DE8B8E">
            <wp:extent cx="4573" cy="4572"/>
            <wp:effectExtent l="0" t="0" r="0" b="0"/>
            <wp:docPr id="4483" name="Picture 4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3" name="Picture 448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91C48" w14:textId="0FABDAC5" w:rsidR="005E070F" w:rsidRPr="00A10E1E" w:rsidRDefault="00615A25" w:rsidP="00A10E1E">
      <w:pPr>
        <w:spacing w:line="360" w:lineRule="auto"/>
        <w:ind w:left="17" w:right="7"/>
        <w:rPr>
          <w:color w:val="auto"/>
          <w:szCs w:val="24"/>
        </w:rPr>
      </w:pPr>
      <w:r>
        <w:rPr>
          <w:szCs w:val="24"/>
        </w:rPr>
        <w:pict w14:anchorId="432951E1">
          <v:shape id="Picture 4487" o:spid="_x0000_i1034" type="#_x0000_t75" style="width:1pt;height:1pt;visibility:visible;mso-wrap-style:square" o:bullet="t">
            <v:imagedata r:id="rId14" o:title=""/>
          </v:shape>
        </w:pict>
      </w:r>
      <w:r w:rsidR="003E5A42" w:rsidRPr="00A10E1E">
        <w:rPr>
          <w:color w:val="auto"/>
          <w:szCs w:val="24"/>
        </w:rPr>
        <w:t>§</w:t>
      </w:r>
      <w:r w:rsidR="001B43A9" w:rsidRPr="00A10E1E">
        <w:rPr>
          <w:color w:val="auto"/>
          <w:szCs w:val="24"/>
        </w:rPr>
        <w:t xml:space="preserve"> </w:t>
      </w:r>
      <w:r w:rsidR="00AF494B" w:rsidRPr="00A10E1E">
        <w:rPr>
          <w:color w:val="auto"/>
          <w:szCs w:val="24"/>
        </w:rPr>
        <w:t>9</w:t>
      </w:r>
      <w:r w:rsidR="00F45B01" w:rsidRPr="00A10E1E">
        <w:rPr>
          <w:color w:val="auto"/>
          <w:szCs w:val="24"/>
        </w:rPr>
        <w:t xml:space="preserve">. 1. Warunkiem finansowania </w:t>
      </w:r>
      <w:r w:rsidR="00A94307" w:rsidRPr="00A10E1E">
        <w:rPr>
          <w:color w:val="auto"/>
          <w:szCs w:val="24"/>
        </w:rPr>
        <w:t>z</w:t>
      </w:r>
      <w:r w:rsidR="00F45B01" w:rsidRPr="00A10E1E">
        <w:rPr>
          <w:color w:val="auto"/>
          <w:szCs w:val="24"/>
        </w:rPr>
        <w:t>adania jest złożenie wniosku</w:t>
      </w:r>
      <w:r w:rsidR="00E0301E" w:rsidRPr="00A10E1E">
        <w:rPr>
          <w:color w:val="auto"/>
          <w:szCs w:val="24"/>
        </w:rPr>
        <w:t xml:space="preserve"> do Urzędu w terminie</w:t>
      </w:r>
      <w:r w:rsidR="00A10E1E">
        <w:rPr>
          <w:color w:val="auto"/>
          <w:szCs w:val="24"/>
        </w:rPr>
        <w:t xml:space="preserve"> </w:t>
      </w:r>
      <w:r w:rsidR="00E0301E" w:rsidRPr="00A10E1E">
        <w:rPr>
          <w:color w:val="auto"/>
          <w:szCs w:val="24"/>
        </w:rPr>
        <w:t xml:space="preserve">do </w:t>
      </w:r>
      <w:r w:rsidR="002525A5">
        <w:rPr>
          <w:color w:val="auto"/>
          <w:szCs w:val="24"/>
        </w:rPr>
        <w:t>28 luty</w:t>
      </w:r>
      <w:r w:rsidR="00E0301E" w:rsidRPr="00A10E1E">
        <w:rPr>
          <w:color w:val="auto"/>
          <w:szCs w:val="24"/>
        </w:rPr>
        <w:t xml:space="preserve"> 202</w:t>
      </w:r>
      <w:r w:rsidR="002525A5">
        <w:rPr>
          <w:color w:val="auto"/>
          <w:szCs w:val="24"/>
        </w:rPr>
        <w:t>2</w:t>
      </w:r>
      <w:r w:rsidR="00E0301E" w:rsidRPr="00A10E1E">
        <w:rPr>
          <w:color w:val="auto"/>
          <w:szCs w:val="24"/>
        </w:rPr>
        <w:t xml:space="preserve">r, z zastrzeżeniem zapisów §12. </w:t>
      </w:r>
    </w:p>
    <w:p w14:paraId="0CAEF191" w14:textId="40A132DF" w:rsidR="008903AE" w:rsidRPr="00A10E1E" w:rsidRDefault="008903AE" w:rsidP="00A10E1E">
      <w:pPr>
        <w:spacing w:line="360" w:lineRule="auto"/>
        <w:ind w:left="17" w:right="7"/>
        <w:rPr>
          <w:color w:val="auto"/>
          <w:szCs w:val="24"/>
        </w:rPr>
      </w:pPr>
      <w:r w:rsidRPr="00A10E1E">
        <w:rPr>
          <w:color w:val="auto"/>
          <w:szCs w:val="24"/>
        </w:rPr>
        <w:t xml:space="preserve">2. Wniosek o którym mowa w ust. 1 należy składać w biurze obsługi </w:t>
      </w:r>
      <w:r w:rsidR="00FE612D" w:rsidRPr="00A10E1E">
        <w:rPr>
          <w:color w:val="auto"/>
          <w:szCs w:val="24"/>
        </w:rPr>
        <w:t>klienta</w:t>
      </w:r>
      <w:r w:rsidRPr="00A10E1E">
        <w:rPr>
          <w:color w:val="auto"/>
          <w:szCs w:val="24"/>
        </w:rPr>
        <w:t xml:space="preserve"> Urzędu w godzinach pracy urzędu lub przesłać pocztą na adres: Urząd </w:t>
      </w:r>
      <w:r w:rsidR="00FE612D" w:rsidRPr="00A10E1E">
        <w:rPr>
          <w:color w:val="auto"/>
          <w:szCs w:val="24"/>
        </w:rPr>
        <w:t>Miasta w Słupcy</w:t>
      </w:r>
      <w:r w:rsidRPr="00A10E1E">
        <w:rPr>
          <w:color w:val="auto"/>
          <w:szCs w:val="24"/>
        </w:rPr>
        <w:t>,</w:t>
      </w:r>
      <w:r w:rsidR="00A10E1E">
        <w:rPr>
          <w:color w:val="auto"/>
          <w:szCs w:val="24"/>
        </w:rPr>
        <w:t xml:space="preserve"> </w:t>
      </w:r>
      <w:r w:rsidRPr="00A10E1E">
        <w:rPr>
          <w:color w:val="auto"/>
          <w:szCs w:val="24"/>
        </w:rPr>
        <w:t xml:space="preserve">ul. </w:t>
      </w:r>
      <w:r w:rsidR="00FE612D" w:rsidRPr="00A10E1E">
        <w:rPr>
          <w:color w:val="auto"/>
          <w:szCs w:val="24"/>
        </w:rPr>
        <w:t>Pułaskiego</w:t>
      </w:r>
      <w:r w:rsidRPr="00A10E1E">
        <w:rPr>
          <w:color w:val="auto"/>
          <w:szCs w:val="24"/>
        </w:rPr>
        <w:t xml:space="preserve"> 2</w:t>
      </w:r>
      <w:r w:rsidR="00FE612D" w:rsidRPr="00A10E1E">
        <w:rPr>
          <w:color w:val="auto"/>
          <w:szCs w:val="24"/>
        </w:rPr>
        <w:t>1</w:t>
      </w:r>
      <w:r w:rsidRPr="00A10E1E">
        <w:rPr>
          <w:color w:val="auto"/>
          <w:szCs w:val="24"/>
        </w:rPr>
        <w:t>,</w:t>
      </w:r>
      <w:r w:rsidR="00FE612D" w:rsidRPr="00A10E1E">
        <w:rPr>
          <w:color w:val="auto"/>
          <w:szCs w:val="24"/>
        </w:rPr>
        <w:t xml:space="preserve"> </w:t>
      </w:r>
      <w:r w:rsidRPr="00A10E1E">
        <w:rPr>
          <w:color w:val="auto"/>
          <w:szCs w:val="24"/>
        </w:rPr>
        <w:t>62</w:t>
      </w:r>
      <w:r w:rsidR="00BC5B75" w:rsidRPr="00A10E1E">
        <w:rPr>
          <w:color w:val="auto"/>
          <w:szCs w:val="24"/>
        </w:rPr>
        <w:t>-</w:t>
      </w:r>
      <w:r w:rsidR="00FE612D" w:rsidRPr="00A10E1E">
        <w:rPr>
          <w:color w:val="auto"/>
          <w:szCs w:val="24"/>
        </w:rPr>
        <w:t>400 Słupca</w:t>
      </w:r>
      <w:r w:rsidRPr="00A10E1E">
        <w:rPr>
          <w:color w:val="auto"/>
          <w:szCs w:val="24"/>
        </w:rPr>
        <w:t xml:space="preserve">. </w:t>
      </w:r>
    </w:p>
    <w:p w14:paraId="2E76015F" w14:textId="56B6B358" w:rsidR="008903AE" w:rsidRPr="00A10E1E" w:rsidRDefault="008903AE" w:rsidP="009D5BFA">
      <w:pPr>
        <w:spacing w:line="360" w:lineRule="auto"/>
        <w:ind w:left="17" w:right="7"/>
        <w:rPr>
          <w:color w:val="auto"/>
          <w:szCs w:val="24"/>
        </w:rPr>
      </w:pPr>
      <w:r w:rsidRPr="00A10E1E">
        <w:rPr>
          <w:color w:val="auto"/>
          <w:szCs w:val="24"/>
        </w:rPr>
        <w:t xml:space="preserve">3. Druki wniosków wraz z załącznikami dostępne będą w  biurze obsługi </w:t>
      </w:r>
      <w:r w:rsidR="00211A37" w:rsidRPr="00A10E1E">
        <w:rPr>
          <w:color w:val="auto"/>
          <w:szCs w:val="24"/>
        </w:rPr>
        <w:t>klienta</w:t>
      </w:r>
      <w:r w:rsidRPr="00A10E1E">
        <w:rPr>
          <w:color w:val="auto"/>
          <w:szCs w:val="24"/>
        </w:rPr>
        <w:t xml:space="preserve"> Urzędu </w:t>
      </w:r>
      <w:r w:rsidR="00FE612D" w:rsidRPr="00A10E1E">
        <w:rPr>
          <w:color w:val="auto"/>
          <w:szCs w:val="24"/>
        </w:rPr>
        <w:t>Miasta</w:t>
      </w:r>
      <w:r w:rsidR="00211A37" w:rsidRPr="00A10E1E">
        <w:rPr>
          <w:color w:val="auto"/>
          <w:szCs w:val="24"/>
        </w:rPr>
        <w:t xml:space="preserve"> w Słupcy</w:t>
      </w:r>
      <w:r w:rsidR="00A10E1E">
        <w:rPr>
          <w:color w:val="auto"/>
          <w:szCs w:val="24"/>
        </w:rPr>
        <w:t xml:space="preserve">  </w:t>
      </w:r>
      <w:r w:rsidRPr="00A10E1E">
        <w:rPr>
          <w:color w:val="auto"/>
          <w:szCs w:val="24"/>
        </w:rPr>
        <w:t xml:space="preserve">w godzinach pracy urzędu oraz na stronie internetowej </w:t>
      </w:r>
      <w:r w:rsidR="00FE612D" w:rsidRPr="00A10E1E">
        <w:rPr>
          <w:color w:val="auto"/>
          <w:szCs w:val="24"/>
        </w:rPr>
        <w:t>Urzędu</w:t>
      </w:r>
      <w:r w:rsidRPr="00A10E1E">
        <w:rPr>
          <w:color w:val="auto"/>
          <w:szCs w:val="24"/>
        </w:rPr>
        <w:t xml:space="preserve"> </w:t>
      </w:r>
      <w:r w:rsidR="00FE612D" w:rsidRPr="00A10E1E">
        <w:rPr>
          <w:color w:val="auto"/>
          <w:szCs w:val="24"/>
        </w:rPr>
        <w:t>Miasta w Słupcy</w:t>
      </w:r>
      <w:r w:rsidRPr="00A10E1E">
        <w:rPr>
          <w:color w:val="auto"/>
          <w:szCs w:val="24"/>
        </w:rPr>
        <w:t xml:space="preserve"> </w:t>
      </w:r>
      <w:r w:rsidR="00FE612D" w:rsidRPr="00A10E1E">
        <w:rPr>
          <w:color w:val="auto"/>
          <w:szCs w:val="24"/>
        </w:rPr>
        <w:t>–</w:t>
      </w:r>
      <w:r w:rsidRPr="00A10E1E">
        <w:rPr>
          <w:color w:val="auto"/>
          <w:szCs w:val="24"/>
        </w:rPr>
        <w:t xml:space="preserve"> </w:t>
      </w:r>
      <w:hyperlink r:id="rId15" w:history="1">
        <w:r w:rsidR="00FE612D" w:rsidRPr="00A10E1E">
          <w:rPr>
            <w:rStyle w:val="Hipercze"/>
            <w:szCs w:val="24"/>
          </w:rPr>
          <w:t>www.miasto.slupca.pl</w:t>
        </w:r>
      </w:hyperlink>
      <w:r w:rsidR="009D5BFA">
        <w:rPr>
          <w:rStyle w:val="Hipercze"/>
          <w:szCs w:val="24"/>
        </w:rPr>
        <w:t xml:space="preserve"> .</w:t>
      </w:r>
      <w:r w:rsidRPr="00A10E1E">
        <w:rPr>
          <w:szCs w:val="24"/>
        </w:rPr>
        <w:t xml:space="preserve"> </w:t>
      </w:r>
    </w:p>
    <w:p w14:paraId="001F6E1C" w14:textId="677773E6" w:rsidR="00E647F3" w:rsidRPr="00A10E1E" w:rsidRDefault="003E5A42" w:rsidP="00A10E1E">
      <w:pPr>
        <w:spacing w:line="360" w:lineRule="auto"/>
        <w:ind w:left="17" w:right="7"/>
        <w:rPr>
          <w:color w:val="auto"/>
          <w:szCs w:val="24"/>
        </w:rPr>
      </w:pPr>
      <w:r w:rsidRPr="00A10E1E">
        <w:rPr>
          <w:color w:val="auto"/>
          <w:szCs w:val="24"/>
        </w:rPr>
        <w:t>§</w:t>
      </w:r>
      <w:r w:rsidR="00F45B01" w:rsidRPr="00A10E1E">
        <w:rPr>
          <w:color w:val="auto"/>
          <w:szCs w:val="24"/>
        </w:rPr>
        <w:t xml:space="preserve"> 1</w:t>
      </w:r>
      <w:r w:rsidR="00AF494B" w:rsidRPr="00A10E1E">
        <w:rPr>
          <w:color w:val="auto"/>
          <w:szCs w:val="24"/>
        </w:rPr>
        <w:t>0</w:t>
      </w:r>
      <w:r w:rsidR="00F45B01" w:rsidRPr="00A10E1E">
        <w:rPr>
          <w:color w:val="auto"/>
          <w:szCs w:val="24"/>
        </w:rPr>
        <w:t xml:space="preserve">. Zrealizowanie usługi usuwania </w:t>
      </w:r>
      <w:r w:rsidR="00565E28" w:rsidRPr="00A10E1E">
        <w:rPr>
          <w:color w:val="auto"/>
          <w:szCs w:val="24"/>
        </w:rPr>
        <w:t>odpadów</w:t>
      </w:r>
      <w:r w:rsidR="00F45B01" w:rsidRPr="00A10E1E">
        <w:rPr>
          <w:color w:val="auto"/>
          <w:szCs w:val="24"/>
        </w:rPr>
        <w:t xml:space="preserve"> w sektorze produkcji rolnej wymaga załączenia do wniosku:</w:t>
      </w:r>
      <w:r w:rsidR="00F45B01" w:rsidRPr="00A10E1E">
        <w:rPr>
          <w:noProof/>
          <w:color w:val="auto"/>
          <w:szCs w:val="24"/>
        </w:rPr>
        <w:drawing>
          <wp:inline distT="0" distB="0" distL="0" distR="0" wp14:anchorId="23370194" wp14:editId="10444045">
            <wp:extent cx="4572" cy="4572"/>
            <wp:effectExtent l="0" t="0" r="0" b="0"/>
            <wp:docPr id="7585" name="Picture 7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5" name="Picture 758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FDE6B" w14:textId="5A3CBA63" w:rsidR="00E647F3" w:rsidRPr="00A10E1E" w:rsidRDefault="00F45B01" w:rsidP="00A10E1E">
      <w:pPr>
        <w:spacing w:after="0" w:line="360" w:lineRule="auto"/>
        <w:ind w:left="0" w:right="0" w:firstLine="0"/>
        <w:rPr>
          <w:color w:val="auto"/>
          <w:szCs w:val="24"/>
        </w:rPr>
      </w:pPr>
      <w:r w:rsidRPr="00A10E1E">
        <w:rPr>
          <w:color w:val="auto"/>
          <w:szCs w:val="24"/>
        </w:rPr>
        <w:t xml:space="preserve">1) </w:t>
      </w:r>
      <w:r w:rsidR="005E070F" w:rsidRPr="00A10E1E">
        <w:rPr>
          <w:color w:val="auto"/>
          <w:szCs w:val="24"/>
        </w:rPr>
        <w:t xml:space="preserve"> </w:t>
      </w:r>
      <w:r w:rsidRPr="00A10E1E">
        <w:rPr>
          <w:color w:val="auto"/>
          <w:szCs w:val="24"/>
        </w:rPr>
        <w:t xml:space="preserve">kopii wszystkich zaświadczeń o pomocy de minimis, jakie przedsiębiorca otrzymał w roku, w którym ubiega się </w:t>
      </w:r>
      <w:r w:rsidR="00E642F9" w:rsidRPr="00A10E1E">
        <w:rPr>
          <w:color w:val="auto"/>
          <w:szCs w:val="24"/>
        </w:rPr>
        <w:t>o</w:t>
      </w:r>
      <w:r w:rsidRPr="00A10E1E">
        <w:rPr>
          <w:color w:val="auto"/>
          <w:szCs w:val="24"/>
        </w:rPr>
        <w:t xml:space="preserve"> pomoc oraz w ciągu dwóch poprzedzających go lat, lub oświadczenie </w:t>
      </w:r>
      <w:r w:rsidR="00E642F9" w:rsidRPr="00A10E1E">
        <w:rPr>
          <w:color w:val="auto"/>
          <w:szCs w:val="24"/>
        </w:rPr>
        <w:t>o</w:t>
      </w:r>
      <w:r w:rsidRPr="00A10E1E">
        <w:rPr>
          <w:color w:val="auto"/>
          <w:szCs w:val="24"/>
        </w:rPr>
        <w:t xml:space="preserve"> wielkości</w:t>
      </w:r>
      <w:r w:rsidR="00AF494B" w:rsidRPr="00A10E1E">
        <w:rPr>
          <w:color w:val="auto"/>
          <w:szCs w:val="24"/>
        </w:rPr>
        <w:t xml:space="preserve"> </w:t>
      </w:r>
      <w:r w:rsidRPr="00A10E1E">
        <w:rPr>
          <w:color w:val="auto"/>
          <w:szCs w:val="24"/>
        </w:rPr>
        <w:t xml:space="preserve">pomocy de minimis w rolnictwie otrzymanej </w:t>
      </w:r>
      <w:r w:rsidR="00F56C7B" w:rsidRPr="00A10E1E">
        <w:rPr>
          <w:color w:val="auto"/>
          <w:szCs w:val="24"/>
        </w:rPr>
        <w:t>w</w:t>
      </w:r>
      <w:r w:rsidRPr="00A10E1E">
        <w:rPr>
          <w:color w:val="auto"/>
          <w:szCs w:val="24"/>
        </w:rPr>
        <w:t xml:space="preserve"> tym okresie, lub oświadczenia </w:t>
      </w:r>
      <w:r w:rsidR="00095DE6">
        <w:rPr>
          <w:color w:val="auto"/>
          <w:szCs w:val="24"/>
        </w:rPr>
        <w:t xml:space="preserve">                     </w:t>
      </w:r>
      <w:r w:rsidRPr="00A10E1E">
        <w:rPr>
          <w:color w:val="auto"/>
          <w:szCs w:val="24"/>
        </w:rPr>
        <w:t xml:space="preserve">o nieotrzymaniu takiej pomocy we wskazanym okresie na formularzu stanowiącym zał. nr </w:t>
      </w:r>
      <w:r w:rsidR="00E0301E" w:rsidRPr="00A10E1E">
        <w:rPr>
          <w:color w:val="auto"/>
          <w:szCs w:val="24"/>
        </w:rPr>
        <w:t>1</w:t>
      </w:r>
      <w:r w:rsidRPr="00A10E1E">
        <w:rPr>
          <w:color w:val="auto"/>
          <w:szCs w:val="24"/>
        </w:rPr>
        <w:t xml:space="preserve"> do niniejsze</w:t>
      </w:r>
      <w:r w:rsidR="000923FD" w:rsidRPr="00A10E1E">
        <w:rPr>
          <w:color w:val="auto"/>
          <w:szCs w:val="24"/>
        </w:rPr>
        <w:t xml:space="preserve">go </w:t>
      </w:r>
      <w:r w:rsidR="009D5BFA">
        <w:rPr>
          <w:color w:val="auto"/>
          <w:szCs w:val="24"/>
        </w:rPr>
        <w:t>zarządzenia</w:t>
      </w:r>
      <w:r w:rsidRPr="00A10E1E">
        <w:rPr>
          <w:color w:val="auto"/>
          <w:szCs w:val="24"/>
        </w:rPr>
        <w:t>,</w:t>
      </w:r>
    </w:p>
    <w:p w14:paraId="0DB09046" w14:textId="52E32BAD" w:rsidR="00AF494B" w:rsidRPr="00A10E1E" w:rsidRDefault="00F45B01" w:rsidP="00A10E1E">
      <w:pPr>
        <w:spacing w:after="0" w:line="360" w:lineRule="auto"/>
        <w:ind w:left="0" w:right="0" w:firstLine="0"/>
        <w:rPr>
          <w:color w:val="auto"/>
          <w:szCs w:val="24"/>
        </w:rPr>
      </w:pPr>
      <w:r w:rsidRPr="00A10E1E">
        <w:rPr>
          <w:noProof/>
          <w:color w:val="auto"/>
          <w:szCs w:val="24"/>
        </w:rPr>
        <w:drawing>
          <wp:inline distT="0" distB="0" distL="0" distR="0" wp14:anchorId="25623EB5" wp14:editId="450C5C9A">
            <wp:extent cx="13716" cy="82295"/>
            <wp:effectExtent l="0" t="0" r="0" b="0"/>
            <wp:docPr id="19387" name="Picture 19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7" name="Picture 1938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0E1E">
        <w:rPr>
          <w:color w:val="auto"/>
          <w:szCs w:val="24"/>
        </w:rPr>
        <w:t>2)</w:t>
      </w:r>
      <w:r w:rsidR="005E070F" w:rsidRPr="00A10E1E">
        <w:rPr>
          <w:color w:val="auto"/>
          <w:szCs w:val="24"/>
        </w:rPr>
        <w:t xml:space="preserve"> </w:t>
      </w:r>
      <w:r w:rsidRPr="00A10E1E">
        <w:rPr>
          <w:color w:val="auto"/>
          <w:szCs w:val="24"/>
        </w:rPr>
        <w:t>informacji niezbędnych do udzielenia pomocy de minimis w rolnictwie, według wzoru określonego rozporządzeniem Rady Ministrów z dnia 11 czerwca 2010 r. w sprawie zakresu informacji składanych przez podmioty ubiegające się o pomoc de minimis w rolnictwie lub rybołówstwie (Dz. U. z 2010 r. Nr 121, poz. 810).</w:t>
      </w:r>
    </w:p>
    <w:p w14:paraId="6D2CE0B8" w14:textId="700F6E13" w:rsidR="00086EDF" w:rsidRPr="00A10E1E" w:rsidRDefault="00F45B01" w:rsidP="00A10E1E">
      <w:pPr>
        <w:spacing w:after="0" w:line="360" w:lineRule="auto"/>
        <w:ind w:left="0" w:right="0" w:firstLine="0"/>
        <w:rPr>
          <w:color w:val="auto"/>
          <w:szCs w:val="24"/>
        </w:rPr>
      </w:pPr>
      <w:r w:rsidRPr="00A10E1E">
        <w:rPr>
          <w:noProof/>
          <w:color w:val="auto"/>
          <w:szCs w:val="24"/>
        </w:rPr>
        <w:drawing>
          <wp:anchor distT="0" distB="0" distL="114300" distR="114300" simplePos="0" relativeHeight="251658240" behindDoc="0" locked="0" layoutInCell="1" allowOverlap="0" wp14:anchorId="0649584A" wp14:editId="46CCC847">
            <wp:simplePos x="0" y="0"/>
            <wp:positionH relativeFrom="page">
              <wp:posOffset>6652372</wp:posOffset>
            </wp:positionH>
            <wp:positionV relativeFrom="page">
              <wp:posOffset>6798483</wp:posOffset>
            </wp:positionV>
            <wp:extent cx="4573" cy="4573"/>
            <wp:effectExtent l="0" t="0" r="0" b="0"/>
            <wp:wrapSquare wrapText="bothSides"/>
            <wp:docPr id="7599" name="Picture 7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9" name="Picture 759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0E1E">
        <w:rPr>
          <w:noProof/>
          <w:color w:val="auto"/>
          <w:szCs w:val="24"/>
        </w:rPr>
        <w:drawing>
          <wp:anchor distT="0" distB="0" distL="114300" distR="114300" simplePos="0" relativeHeight="251659264" behindDoc="0" locked="0" layoutInCell="1" allowOverlap="0" wp14:anchorId="392C2AE1" wp14:editId="6E75C078">
            <wp:simplePos x="0" y="0"/>
            <wp:positionH relativeFrom="page">
              <wp:posOffset>6643228</wp:posOffset>
            </wp:positionH>
            <wp:positionV relativeFrom="page">
              <wp:posOffset>9249046</wp:posOffset>
            </wp:positionV>
            <wp:extent cx="4572" cy="4572"/>
            <wp:effectExtent l="0" t="0" r="0" b="0"/>
            <wp:wrapSquare wrapText="bothSides"/>
            <wp:docPr id="7625" name="Picture 7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5" name="Picture 762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0E1E">
        <w:rPr>
          <w:noProof/>
          <w:color w:val="auto"/>
          <w:szCs w:val="24"/>
        </w:rPr>
        <w:drawing>
          <wp:anchor distT="0" distB="0" distL="114300" distR="114300" simplePos="0" relativeHeight="251660288" behindDoc="0" locked="0" layoutInCell="1" allowOverlap="0" wp14:anchorId="3665A76B" wp14:editId="74D47608">
            <wp:simplePos x="0" y="0"/>
            <wp:positionH relativeFrom="page">
              <wp:posOffset>6652372</wp:posOffset>
            </wp:positionH>
            <wp:positionV relativeFrom="page">
              <wp:posOffset>9418208</wp:posOffset>
            </wp:positionV>
            <wp:extent cx="4573" cy="4572"/>
            <wp:effectExtent l="0" t="0" r="0" b="0"/>
            <wp:wrapSquare wrapText="bothSides"/>
            <wp:docPr id="7627" name="Picture 7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7" name="Picture 762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0E1E">
        <w:rPr>
          <w:noProof/>
          <w:color w:val="auto"/>
          <w:szCs w:val="24"/>
        </w:rPr>
        <w:drawing>
          <wp:anchor distT="0" distB="0" distL="114300" distR="114300" simplePos="0" relativeHeight="251661312" behindDoc="0" locked="0" layoutInCell="1" allowOverlap="0" wp14:anchorId="15C0F9A9" wp14:editId="27367979">
            <wp:simplePos x="0" y="0"/>
            <wp:positionH relativeFrom="page">
              <wp:posOffset>836690</wp:posOffset>
            </wp:positionH>
            <wp:positionV relativeFrom="page">
              <wp:posOffset>5312601</wp:posOffset>
            </wp:positionV>
            <wp:extent cx="4572" cy="4572"/>
            <wp:effectExtent l="0" t="0" r="0" b="0"/>
            <wp:wrapSquare wrapText="bothSides"/>
            <wp:docPr id="7592" name="Picture 7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" name="Picture 759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0E1E">
        <w:rPr>
          <w:noProof/>
          <w:color w:val="auto"/>
          <w:szCs w:val="24"/>
        </w:rPr>
        <w:drawing>
          <wp:anchor distT="0" distB="0" distL="114300" distR="114300" simplePos="0" relativeHeight="251662336" behindDoc="0" locked="0" layoutInCell="1" allowOverlap="0" wp14:anchorId="6FDEEFD2" wp14:editId="56A33576">
            <wp:simplePos x="0" y="0"/>
            <wp:positionH relativeFrom="page">
              <wp:posOffset>6652372</wp:posOffset>
            </wp:positionH>
            <wp:positionV relativeFrom="page">
              <wp:posOffset>7109376</wp:posOffset>
            </wp:positionV>
            <wp:extent cx="4573" cy="4573"/>
            <wp:effectExtent l="0" t="0" r="0" b="0"/>
            <wp:wrapSquare wrapText="bothSides"/>
            <wp:docPr id="7604" name="Picture 7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4" name="Picture 760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0E1E">
        <w:rPr>
          <w:noProof/>
          <w:color w:val="auto"/>
          <w:szCs w:val="24"/>
        </w:rPr>
        <w:drawing>
          <wp:anchor distT="0" distB="0" distL="114300" distR="114300" simplePos="0" relativeHeight="251663360" behindDoc="0" locked="0" layoutInCell="1" allowOverlap="0" wp14:anchorId="4E46D88B" wp14:editId="0EEE1CD3">
            <wp:simplePos x="0" y="0"/>
            <wp:positionH relativeFrom="page">
              <wp:posOffset>6638656</wp:posOffset>
            </wp:positionH>
            <wp:positionV relativeFrom="page">
              <wp:posOffset>7118519</wp:posOffset>
            </wp:positionV>
            <wp:extent cx="4572" cy="4573"/>
            <wp:effectExtent l="0" t="0" r="0" b="0"/>
            <wp:wrapSquare wrapText="bothSides"/>
            <wp:docPr id="7605" name="Picture 7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5" name="Picture 760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0E1E">
        <w:rPr>
          <w:noProof/>
          <w:color w:val="auto"/>
          <w:szCs w:val="24"/>
        </w:rPr>
        <w:drawing>
          <wp:anchor distT="0" distB="0" distL="114300" distR="114300" simplePos="0" relativeHeight="251664384" behindDoc="0" locked="0" layoutInCell="1" allowOverlap="0" wp14:anchorId="5FD47356" wp14:editId="74599C48">
            <wp:simplePos x="0" y="0"/>
            <wp:positionH relativeFrom="page">
              <wp:posOffset>6652372</wp:posOffset>
            </wp:positionH>
            <wp:positionV relativeFrom="page">
              <wp:posOffset>7123092</wp:posOffset>
            </wp:positionV>
            <wp:extent cx="4573" cy="4572"/>
            <wp:effectExtent l="0" t="0" r="0" b="0"/>
            <wp:wrapSquare wrapText="bothSides"/>
            <wp:docPr id="7607" name="Picture 7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7" name="Picture 76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0E1E">
        <w:rPr>
          <w:noProof/>
          <w:color w:val="auto"/>
          <w:szCs w:val="24"/>
        </w:rPr>
        <w:drawing>
          <wp:anchor distT="0" distB="0" distL="114300" distR="114300" simplePos="0" relativeHeight="251665408" behindDoc="0" locked="0" layoutInCell="1" allowOverlap="0" wp14:anchorId="2CCD6188" wp14:editId="5E235D1F">
            <wp:simplePos x="0" y="0"/>
            <wp:positionH relativeFrom="page">
              <wp:posOffset>6638656</wp:posOffset>
            </wp:positionH>
            <wp:positionV relativeFrom="page">
              <wp:posOffset>7465988</wp:posOffset>
            </wp:positionV>
            <wp:extent cx="9144" cy="4572"/>
            <wp:effectExtent l="0" t="0" r="0" b="0"/>
            <wp:wrapSquare wrapText="bothSides"/>
            <wp:docPr id="7610" name="Picture 7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0" name="Picture 761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0E1E">
        <w:rPr>
          <w:noProof/>
          <w:color w:val="auto"/>
          <w:szCs w:val="24"/>
        </w:rPr>
        <w:drawing>
          <wp:anchor distT="0" distB="0" distL="114300" distR="114300" simplePos="0" relativeHeight="251666432" behindDoc="0" locked="0" layoutInCell="1" allowOverlap="0" wp14:anchorId="0DB84961" wp14:editId="71E3BCEA">
            <wp:simplePos x="0" y="0"/>
            <wp:positionH relativeFrom="page">
              <wp:posOffset>6652372</wp:posOffset>
            </wp:positionH>
            <wp:positionV relativeFrom="page">
              <wp:posOffset>7484275</wp:posOffset>
            </wp:positionV>
            <wp:extent cx="4573" cy="4572"/>
            <wp:effectExtent l="0" t="0" r="0" b="0"/>
            <wp:wrapSquare wrapText="bothSides"/>
            <wp:docPr id="7611" name="Picture 7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1" name="Picture 761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070F" w:rsidRPr="00A10E1E">
        <w:rPr>
          <w:color w:val="auto"/>
          <w:szCs w:val="24"/>
        </w:rPr>
        <w:t xml:space="preserve">§ </w:t>
      </w:r>
      <w:r w:rsidRPr="00A10E1E">
        <w:rPr>
          <w:color w:val="auto"/>
          <w:szCs w:val="24"/>
        </w:rPr>
        <w:t>1</w:t>
      </w:r>
      <w:r w:rsidR="00AF494B" w:rsidRPr="00A10E1E">
        <w:rPr>
          <w:color w:val="auto"/>
          <w:szCs w:val="24"/>
        </w:rPr>
        <w:t>1</w:t>
      </w:r>
      <w:r w:rsidRPr="00A10E1E">
        <w:rPr>
          <w:color w:val="auto"/>
          <w:szCs w:val="24"/>
        </w:rPr>
        <w:t xml:space="preserve">. Finansowanie </w:t>
      </w:r>
      <w:r w:rsidR="00FE612D" w:rsidRPr="00A10E1E">
        <w:rPr>
          <w:color w:val="auto"/>
          <w:szCs w:val="24"/>
        </w:rPr>
        <w:t>z</w:t>
      </w:r>
      <w:r w:rsidRPr="00A10E1E">
        <w:rPr>
          <w:color w:val="auto"/>
          <w:szCs w:val="24"/>
        </w:rPr>
        <w:t xml:space="preserve">adania obejmować będzie wyłącznie transport na składowisko, rozładunek i unieszkodliwienie lub utylizację odpadów zgodnie z obowiązującymi przepisami i wynosić będzie 100% </w:t>
      </w:r>
      <w:r w:rsidRPr="00A10E1E">
        <w:rPr>
          <w:noProof/>
          <w:color w:val="auto"/>
          <w:szCs w:val="24"/>
        </w:rPr>
        <w:drawing>
          <wp:inline distT="0" distB="0" distL="0" distR="0" wp14:anchorId="1DE8558F" wp14:editId="75271BBF">
            <wp:extent cx="4572" cy="4572"/>
            <wp:effectExtent l="0" t="0" r="0" b="0"/>
            <wp:docPr id="7595" name="Picture 7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5" name="Picture 759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0E1E">
        <w:rPr>
          <w:color w:val="auto"/>
          <w:szCs w:val="24"/>
        </w:rPr>
        <w:t>całościowych kosztów tego działania.</w:t>
      </w:r>
    </w:p>
    <w:p w14:paraId="1A75A805" w14:textId="43C1642D" w:rsidR="001D00D4" w:rsidRPr="00A10E1E" w:rsidRDefault="007C7094" w:rsidP="00A10E1E">
      <w:pPr>
        <w:spacing w:after="0" w:line="360" w:lineRule="auto"/>
        <w:ind w:left="0" w:right="0" w:firstLine="0"/>
        <w:rPr>
          <w:color w:val="auto"/>
          <w:szCs w:val="24"/>
        </w:rPr>
      </w:pPr>
      <w:r>
        <w:rPr>
          <w:szCs w:val="24"/>
        </w:rPr>
        <w:pict w14:anchorId="7860758E">
          <v:shape id="Picture 7596" o:spid="_x0000_i1035" type="#_x0000_t75" style="width:1pt;height:1pt;visibility:visible;mso-wrap-style:square">
            <v:imagedata r:id="rId25" o:title=""/>
          </v:shape>
        </w:pict>
      </w:r>
      <w:r w:rsidR="005E070F" w:rsidRPr="00A10E1E">
        <w:rPr>
          <w:color w:val="auto"/>
          <w:szCs w:val="24"/>
        </w:rPr>
        <w:t xml:space="preserve">§ </w:t>
      </w:r>
      <w:r w:rsidR="00F45B01" w:rsidRPr="00A10E1E">
        <w:rPr>
          <w:color w:val="auto"/>
          <w:szCs w:val="24"/>
        </w:rPr>
        <w:t>1</w:t>
      </w:r>
      <w:r w:rsidR="00AF494B" w:rsidRPr="00A10E1E">
        <w:rPr>
          <w:color w:val="auto"/>
          <w:szCs w:val="24"/>
        </w:rPr>
        <w:t>2</w:t>
      </w:r>
      <w:r w:rsidR="00F45B01" w:rsidRPr="00A10E1E">
        <w:rPr>
          <w:color w:val="auto"/>
          <w:szCs w:val="24"/>
        </w:rPr>
        <w:t>. 1</w:t>
      </w:r>
      <w:r w:rsidR="005E070F" w:rsidRPr="00A10E1E">
        <w:rPr>
          <w:color w:val="auto"/>
          <w:szCs w:val="24"/>
        </w:rPr>
        <w:t>.</w:t>
      </w:r>
      <w:r w:rsidR="00F45B01" w:rsidRPr="00A10E1E">
        <w:rPr>
          <w:color w:val="auto"/>
          <w:szCs w:val="24"/>
        </w:rPr>
        <w:t xml:space="preserve"> Wnioski rozpatr</w:t>
      </w:r>
      <w:r w:rsidR="005E070F" w:rsidRPr="00A10E1E">
        <w:rPr>
          <w:color w:val="auto"/>
          <w:szCs w:val="24"/>
        </w:rPr>
        <w:t>ywane będą</w:t>
      </w:r>
      <w:r w:rsidR="00F45B01" w:rsidRPr="00A10E1E">
        <w:rPr>
          <w:color w:val="auto"/>
          <w:szCs w:val="24"/>
        </w:rPr>
        <w:t xml:space="preserve"> według kolejności ich wpłynięcia</w:t>
      </w:r>
      <w:r w:rsidR="007B2E53" w:rsidRPr="00A10E1E">
        <w:rPr>
          <w:color w:val="auto"/>
          <w:szCs w:val="24"/>
        </w:rPr>
        <w:t xml:space="preserve">. </w:t>
      </w:r>
    </w:p>
    <w:p w14:paraId="4057D5DF" w14:textId="77777777" w:rsidR="00E0301E" w:rsidRPr="00A10E1E" w:rsidRDefault="00F45B01" w:rsidP="00A10E1E">
      <w:pPr>
        <w:spacing w:after="0" w:line="360" w:lineRule="auto"/>
        <w:ind w:left="0" w:right="0" w:firstLine="0"/>
        <w:rPr>
          <w:color w:val="auto"/>
          <w:szCs w:val="24"/>
        </w:rPr>
      </w:pPr>
      <w:r w:rsidRPr="00A10E1E">
        <w:rPr>
          <w:color w:val="auto"/>
          <w:szCs w:val="24"/>
        </w:rPr>
        <w:lastRenderedPageBreak/>
        <w:t xml:space="preserve">2. Wniosek uznaje się za kompletny, jeżeli jest właściwie wypełniony, czyli zawiera </w:t>
      </w:r>
      <w:r w:rsidRPr="00A10E1E">
        <w:rPr>
          <w:noProof/>
          <w:szCs w:val="24"/>
        </w:rPr>
        <w:drawing>
          <wp:inline distT="0" distB="0" distL="0" distR="0" wp14:anchorId="278ABC80" wp14:editId="106E5458">
            <wp:extent cx="9144" cy="22860"/>
            <wp:effectExtent l="0" t="0" r="0" b="0"/>
            <wp:docPr id="19397" name="Picture 19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7" name="Picture 1939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0E1E">
        <w:rPr>
          <w:color w:val="auto"/>
          <w:szCs w:val="24"/>
        </w:rPr>
        <w:t>wszystkie niezbędne informacje oraz załączone zostały wszystkie wymagane dokumenty.</w:t>
      </w:r>
    </w:p>
    <w:p w14:paraId="2EBB9837" w14:textId="3D1CA7F7" w:rsidR="005E1DD3" w:rsidRPr="00A10E1E" w:rsidRDefault="00F45B01" w:rsidP="00A10E1E">
      <w:pPr>
        <w:spacing w:after="0" w:line="360" w:lineRule="auto"/>
        <w:ind w:left="0" w:right="0" w:firstLine="0"/>
        <w:rPr>
          <w:color w:val="auto"/>
          <w:szCs w:val="24"/>
        </w:rPr>
      </w:pPr>
      <w:r w:rsidRPr="00A10E1E">
        <w:rPr>
          <w:color w:val="auto"/>
          <w:szCs w:val="24"/>
        </w:rPr>
        <w:t xml:space="preserve">3. </w:t>
      </w:r>
      <w:r w:rsidR="00635F18" w:rsidRPr="00A10E1E">
        <w:rPr>
          <w:color w:val="auto"/>
          <w:szCs w:val="24"/>
        </w:rPr>
        <w:t xml:space="preserve">Wnioskodawca może zostać wezwany do uzupełnienia wniosku lub złożenia wyjaśnień na etapie weryfikacji wniosku. W przypadku </w:t>
      </w:r>
      <w:r w:rsidR="005E1DD3" w:rsidRPr="00A10E1E">
        <w:rPr>
          <w:color w:val="auto"/>
          <w:szCs w:val="24"/>
        </w:rPr>
        <w:t xml:space="preserve">niedokonania w/w czynności w terminie 14 dni od dnia powiadomienia, wniosek pozostawia się bez rozpatrzenia. </w:t>
      </w:r>
    </w:p>
    <w:p w14:paraId="6DCB4BFF" w14:textId="77777777" w:rsidR="005E1DD3" w:rsidRPr="00A10E1E" w:rsidRDefault="005E1DD3" w:rsidP="00A10E1E">
      <w:pPr>
        <w:spacing w:line="360" w:lineRule="auto"/>
        <w:ind w:left="0" w:right="0" w:firstLine="0"/>
        <w:rPr>
          <w:color w:val="auto"/>
          <w:szCs w:val="24"/>
        </w:rPr>
      </w:pPr>
      <w:r w:rsidRPr="00A10E1E">
        <w:rPr>
          <w:color w:val="auto"/>
          <w:szCs w:val="24"/>
        </w:rPr>
        <w:t xml:space="preserve">4. Wnioski złożone po terminie oraz wnioski, które nie zostaną uzupełnione, nie będą przyjmowane do realizacji. </w:t>
      </w:r>
    </w:p>
    <w:p w14:paraId="53A6BFB1" w14:textId="1FBB307F" w:rsidR="00C20C49" w:rsidRPr="009D5BFA" w:rsidRDefault="005E1DD3" w:rsidP="00A10E1E">
      <w:pPr>
        <w:spacing w:line="360" w:lineRule="auto"/>
        <w:ind w:left="0" w:right="0" w:firstLine="0"/>
        <w:rPr>
          <w:color w:val="auto"/>
          <w:szCs w:val="24"/>
        </w:rPr>
      </w:pPr>
      <w:r w:rsidRPr="00A10E1E">
        <w:rPr>
          <w:color w:val="auto"/>
          <w:szCs w:val="24"/>
        </w:rPr>
        <w:t xml:space="preserve">5. </w:t>
      </w:r>
      <w:r w:rsidR="00C20C49" w:rsidRPr="009D5BFA">
        <w:rPr>
          <w:color w:val="auto"/>
          <w:szCs w:val="24"/>
        </w:rPr>
        <w:t xml:space="preserve">Wnioski rozpatrywane będą do wyczerpania środków </w:t>
      </w:r>
      <w:r w:rsidR="00C20C49" w:rsidRPr="009D5BFA">
        <w:rPr>
          <w:noProof/>
          <w:color w:val="auto"/>
          <w:szCs w:val="24"/>
        </w:rPr>
        <w:drawing>
          <wp:inline distT="0" distB="0" distL="0" distR="0" wp14:anchorId="7A3B972C" wp14:editId="5B235D15">
            <wp:extent cx="9144" cy="4572"/>
            <wp:effectExtent l="0" t="0" r="0" b="0"/>
            <wp:docPr id="7622" name="Picture 7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" name="Picture 762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0C49" w:rsidRPr="009D5BFA">
        <w:rPr>
          <w:noProof/>
          <w:color w:val="auto"/>
          <w:szCs w:val="24"/>
        </w:rPr>
        <w:drawing>
          <wp:inline distT="0" distB="0" distL="0" distR="0" wp14:anchorId="76B6D042" wp14:editId="5E6067D0">
            <wp:extent cx="4572" cy="13715"/>
            <wp:effectExtent l="0" t="0" r="0" b="0"/>
            <wp:docPr id="19403" name="Picture 19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3" name="Picture 1940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0C49" w:rsidRPr="009D5BFA">
        <w:rPr>
          <w:color w:val="auto"/>
          <w:szCs w:val="24"/>
        </w:rPr>
        <w:t xml:space="preserve">finansowych określonych w § </w:t>
      </w:r>
      <w:r w:rsidR="00E0301E" w:rsidRPr="009D5BFA">
        <w:rPr>
          <w:color w:val="auto"/>
          <w:szCs w:val="24"/>
        </w:rPr>
        <w:t>3</w:t>
      </w:r>
      <w:r w:rsidR="00C20C49" w:rsidRPr="009D5BFA">
        <w:rPr>
          <w:color w:val="auto"/>
          <w:szCs w:val="24"/>
        </w:rPr>
        <w:t xml:space="preserve"> ust. 2.</w:t>
      </w:r>
    </w:p>
    <w:p w14:paraId="2B2F638F" w14:textId="5F79ADD3" w:rsidR="005E1DD3" w:rsidRPr="009D5BFA" w:rsidRDefault="00C20C49" w:rsidP="00905CDE">
      <w:pPr>
        <w:spacing w:line="360" w:lineRule="auto"/>
        <w:ind w:right="7"/>
        <w:rPr>
          <w:color w:val="auto"/>
          <w:szCs w:val="24"/>
        </w:rPr>
      </w:pPr>
      <w:r w:rsidRPr="009D5BFA">
        <w:rPr>
          <w:color w:val="auto"/>
          <w:szCs w:val="24"/>
        </w:rPr>
        <w:t xml:space="preserve">6. </w:t>
      </w:r>
      <w:r w:rsidR="005E1DD3" w:rsidRPr="009D5BFA">
        <w:rPr>
          <w:color w:val="auto"/>
          <w:szCs w:val="24"/>
        </w:rPr>
        <w:t xml:space="preserve">Wnioskodawca zobowiązany jest powiadomić </w:t>
      </w:r>
      <w:r w:rsidR="00211A37" w:rsidRPr="009D5BFA">
        <w:rPr>
          <w:color w:val="auto"/>
          <w:szCs w:val="24"/>
        </w:rPr>
        <w:t xml:space="preserve">Urząd </w:t>
      </w:r>
      <w:r w:rsidR="005E1DD3" w:rsidRPr="009D5BFA">
        <w:rPr>
          <w:color w:val="auto"/>
          <w:szCs w:val="24"/>
        </w:rPr>
        <w:t xml:space="preserve">o okolicznościach mających wpływ na realizację wniosku, w szczególności w przypadku rezygnacji z usuwania </w:t>
      </w:r>
      <w:r w:rsidR="00565E28" w:rsidRPr="009D5BFA">
        <w:rPr>
          <w:color w:val="auto"/>
          <w:szCs w:val="24"/>
        </w:rPr>
        <w:t>odpadów</w:t>
      </w:r>
      <w:r w:rsidR="005E1DD3" w:rsidRPr="009D5BFA">
        <w:rPr>
          <w:color w:val="auto"/>
          <w:szCs w:val="24"/>
        </w:rPr>
        <w:t xml:space="preserve">, zaistnienia zmiany stanu prawnego nieruchomości objętej wnioskiem. </w:t>
      </w:r>
    </w:p>
    <w:p w14:paraId="60171B94" w14:textId="1AB8B679" w:rsidR="00C20C49" w:rsidRPr="009D5BFA" w:rsidRDefault="009D5BFA" w:rsidP="00905CDE">
      <w:pPr>
        <w:spacing w:line="360" w:lineRule="auto"/>
        <w:ind w:right="7"/>
        <w:rPr>
          <w:color w:val="auto"/>
          <w:szCs w:val="24"/>
        </w:rPr>
      </w:pPr>
      <w:r>
        <w:rPr>
          <w:color w:val="auto"/>
          <w:szCs w:val="24"/>
        </w:rPr>
        <w:t>7</w:t>
      </w:r>
      <w:r w:rsidR="005E1DD3" w:rsidRPr="009D5BFA">
        <w:rPr>
          <w:color w:val="auto"/>
          <w:szCs w:val="24"/>
        </w:rPr>
        <w:t xml:space="preserve">. Wnioskodawca zobowiązany jest </w:t>
      </w:r>
      <w:r w:rsidR="00B21E15" w:rsidRPr="009D5BFA">
        <w:rPr>
          <w:color w:val="auto"/>
          <w:szCs w:val="24"/>
        </w:rPr>
        <w:t xml:space="preserve">do </w:t>
      </w:r>
      <w:r w:rsidR="00D04B9C" w:rsidRPr="009D5BFA">
        <w:rPr>
          <w:color w:val="auto"/>
          <w:szCs w:val="24"/>
        </w:rPr>
        <w:t xml:space="preserve">wysegregowania odpadów na poszczególne frakcje oraz </w:t>
      </w:r>
      <w:r w:rsidR="00B21E15" w:rsidRPr="009D5BFA">
        <w:rPr>
          <w:color w:val="auto"/>
          <w:szCs w:val="24"/>
        </w:rPr>
        <w:t>wstępnego oczyszczenia z resztek</w:t>
      </w:r>
      <w:r w:rsidR="00B84314" w:rsidRPr="009D5BFA">
        <w:rPr>
          <w:color w:val="auto"/>
          <w:szCs w:val="24"/>
        </w:rPr>
        <w:t xml:space="preserve"> organicznych, ziemi i pozbawi</w:t>
      </w:r>
      <w:r w:rsidR="00D03028" w:rsidRPr="009D5BFA">
        <w:rPr>
          <w:color w:val="auto"/>
          <w:szCs w:val="24"/>
        </w:rPr>
        <w:t>e</w:t>
      </w:r>
      <w:r w:rsidR="00B84314" w:rsidRPr="009D5BFA">
        <w:rPr>
          <w:color w:val="auto"/>
          <w:szCs w:val="24"/>
        </w:rPr>
        <w:t>n</w:t>
      </w:r>
      <w:r w:rsidR="00D03028" w:rsidRPr="009D5BFA">
        <w:rPr>
          <w:color w:val="auto"/>
          <w:szCs w:val="24"/>
        </w:rPr>
        <w:t>ia</w:t>
      </w:r>
      <w:r w:rsidR="00B84314" w:rsidRPr="009D5BFA">
        <w:rPr>
          <w:color w:val="auto"/>
          <w:szCs w:val="24"/>
        </w:rPr>
        <w:t xml:space="preserve"> innej zawartości</w:t>
      </w:r>
      <w:r w:rsidR="00745962" w:rsidRPr="009D5BFA">
        <w:rPr>
          <w:color w:val="auto"/>
          <w:szCs w:val="24"/>
        </w:rPr>
        <w:t>. Sznurek i siatki po owijaniu balotów mają być spakowane</w:t>
      </w:r>
      <w:r w:rsidR="00D04B9C" w:rsidRPr="009D5BFA">
        <w:rPr>
          <w:color w:val="auto"/>
          <w:szCs w:val="24"/>
        </w:rPr>
        <w:t xml:space="preserve"> (np. powiązane)</w:t>
      </w:r>
      <w:r w:rsidR="009C0E6A" w:rsidRPr="009D5BFA">
        <w:rPr>
          <w:color w:val="auto"/>
          <w:szCs w:val="24"/>
        </w:rPr>
        <w:t>.</w:t>
      </w:r>
      <w:r w:rsidR="00745962" w:rsidRPr="009D5BFA">
        <w:rPr>
          <w:color w:val="auto"/>
          <w:szCs w:val="24"/>
        </w:rPr>
        <w:t xml:space="preserve"> </w:t>
      </w:r>
    </w:p>
    <w:p w14:paraId="65A1F851" w14:textId="49798A74" w:rsidR="00086EDF" w:rsidRPr="009D5BFA" w:rsidRDefault="009D5BFA" w:rsidP="00905CDE">
      <w:pPr>
        <w:spacing w:line="360" w:lineRule="auto"/>
        <w:ind w:left="17" w:right="7" w:firstLine="0"/>
        <w:rPr>
          <w:color w:val="auto"/>
          <w:szCs w:val="24"/>
        </w:rPr>
      </w:pPr>
      <w:r>
        <w:rPr>
          <w:color w:val="auto"/>
          <w:szCs w:val="24"/>
        </w:rPr>
        <w:t>8</w:t>
      </w:r>
      <w:r w:rsidR="007B2E53" w:rsidRPr="009D5BFA">
        <w:rPr>
          <w:color w:val="auto"/>
          <w:szCs w:val="24"/>
        </w:rPr>
        <w:t xml:space="preserve">. </w:t>
      </w:r>
      <w:r w:rsidR="00B84314" w:rsidRPr="009D5BFA">
        <w:rPr>
          <w:color w:val="auto"/>
          <w:szCs w:val="24"/>
        </w:rPr>
        <w:t>Wnioskodawca dostarcz</w:t>
      </w:r>
      <w:r w:rsidR="009C0E6A" w:rsidRPr="009D5BFA">
        <w:rPr>
          <w:color w:val="auto"/>
          <w:szCs w:val="24"/>
        </w:rPr>
        <w:t>y</w:t>
      </w:r>
      <w:r w:rsidR="00B84314" w:rsidRPr="009D5BFA">
        <w:rPr>
          <w:color w:val="auto"/>
          <w:szCs w:val="24"/>
        </w:rPr>
        <w:t xml:space="preserve"> odpady do wskazanego punktu </w:t>
      </w:r>
      <w:r w:rsidR="00E928CC" w:rsidRPr="009D5BFA">
        <w:rPr>
          <w:color w:val="auto"/>
          <w:szCs w:val="24"/>
        </w:rPr>
        <w:t xml:space="preserve">w wyznaczony dzień </w:t>
      </w:r>
      <w:r w:rsidR="00B84314" w:rsidRPr="009D5BFA">
        <w:rPr>
          <w:color w:val="auto"/>
          <w:szCs w:val="24"/>
        </w:rPr>
        <w:t>na własny koszt. Odpady są przyjmowane bezpłatnie</w:t>
      </w:r>
      <w:r w:rsidR="00E928CC" w:rsidRPr="009D5BFA">
        <w:rPr>
          <w:color w:val="auto"/>
          <w:szCs w:val="24"/>
        </w:rPr>
        <w:t>.</w:t>
      </w:r>
      <w:r w:rsidR="008038FE" w:rsidRPr="009D5BFA">
        <w:rPr>
          <w:color w:val="auto"/>
          <w:szCs w:val="24"/>
        </w:rPr>
        <w:t xml:space="preserve"> Odbiór odpadów zostaje potwierdzony protokołem indywidualnego odbioru, którego treść określa zał. </w:t>
      </w:r>
      <w:r>
        <w:rPr>
          <w:color w:val="auto"/>
          <w:szCs w:val="24"/>
        </w:rPr>
        <w:t>n</w:t>
      </w:r>
      <w:r w:rsidR="008038FE" w:rsidRPr="009D5BFA">
        <w:rPr>
          <w:color w:val="auto"/>
          <w:szCs w:val="24"/>
        </w:rPr>
        <w:t xml:space="preserve">r 3 do zarządzenia. </w:t>
      </w:r>
    </w:p>
    <w:p w14:paraId="23DB58EF" w14:textId="482BDA5E" w:rsidR="001B64BB" w:rsidRPr="009D5BFA" w:rsidRDefault="007C7094" w:rsidP="00905CDE">
      <w:pPr>
        <w:spacing w:line="360" w:lineRule="auto"/>
        <w:ind w:left="0" w:right="7" w:firstLine="0"/>
        <w:rPr>
          <w:color w:val="auto"/>
          <w:szCs w:val="24"/>
        </w:rPr>
      </w:pPr>
      <w:r>
        <w:rPr>
          <w:szCs w:val="24"/>
        </w:rPr>
        <w:pict w14:anchorId="7D029260">
          <v:shape id="Picture 19433" o:spid="_x0000_i1036" type="#_x0000_t75" style="width:1pt;height:6pt;visibility:visible;mso-wrap-style:square">
            <v:imagedata r:id="rId29" o:title=""/>
          </v:shape>
        </w:pict>
      </w:r>
      <w:r w:rsidR="001B64BB" w:rsidRPr="009D5BFA">
        <w:rPr>
          <w:color w:val="auto"/>
          <w:szCs w:val="24"/>
        </w:rPr>
        <w:t>§ 1</w:t>
      </w:r>
      <w:r w:rsidR="00086EDF" w:rsidRPr="009D5BFA">
        <w:rPr>
          <w:color w:val="auto"/>
          <w:szCs w:val="24"/>
        </w:rPr>
        <w:t>3</w:t>
      </w:r>
      <w:r w:rsidR="001B64BB" w:rsidRPr="009D5BFA">
        <w:rPr>
          <w:color w:val="auto"/>
          <w:szCs w:val="24"/>
        </w:rPr>
        <w:t>.</w:t>
      </w:r>
      <w:r w:rsidR="00F45B01" w:rsidRPr="009D5BFA">
        <w:rPr>
          <w:color w:val="auto"/>
          <w:szCs w:val="24"/>
        </w:rPr>
        <w:t xml:space="preserve"> 1. Wykonawca prac określonych w </w:t>
      </w:r>
      <w:r w:rsidR="001B64BB" w:rsidRPr="009D5BFA">
        <w:rPr>
          <w:color w:val="auto"/>
          <w:szCs w:val="24"/>
        </w:rPr>
        <w:t>§ 1</w:t>
      </w:r>
      <w:r w:rsidR="009D5BFA">
        <w:rPr>
          <w:color w:val="auto"/>
          <w:szCs w:val="24"/>
        </w:rPr>
        <w:t>1</w:t>
      </w:r>
      <w:r w:rsidR="00F45B01" w:rsidRPr="009D5BFA">
        <w:rPr>
          <w:color w:val="auto"/>
          <w:szCs w:val="24"/>
        </w:rPr>
        <w:t xml:space="preserve">  wyłoniony zostanie zgodnie </w:t>
      </w:r>
      <w:r w:rsidR="00F45B01" w:rsidRPr="009D5BFA">
        <w:rPr>
          <w:noProof/>
          <w:color w:val="auto"/>
          <w:szCs w:val="24"/>
        </w:rPr>
        <w:drawing>
          <wp:inline distT="0" distB="0" distL="0" distR="0" wp14:anchorId="66B66D86" wp14:editId="7F94A93C">
            <wp:extent cx="9144" cy="54863"/>
            <wp:effectExtent l="0" t="0" r="0" b="0"/>
            <wp:docPr id="19435" name="Picture 19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5" name="Picture 1943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5B01" w:rsidRPr="009D5BFA">
        <w:rPr>
          <w:color w:val="auto"/>
          <w:szCs w:val="24"/>
        </w:rPr>
        <w:t xml:space="preserve">z przepisami ustawy z dnia </w:t>
      </w:r>
      <w:r w:rsidR="002525A5">
        <w:rPr>
          <w:color w:val="auto"/>
          <w:szCs w:val="24"/>
        </w:rPr>
        <w:t>11 września 2019r.</w:t>
      </w:r>
      <w:r w:rsidR="00F45B01" w:rsidRPr="009D5BFA">
        <w:rPr>
          <w:color w:val="auto"/>
          <w:szCs w:val="24"/>
        </w:rPr>
        <w:t xml:space="preserve"> Prawo zamówień publicznych (Dz. U. </w:t>
      </w:r>
      <w:r w:rsidR="00F45B01" w:rsidRPr="009D5BFA">
        <w:rPr>
          <w:noProof/>
          <w:color w:val="auto"/>
          <w:szCs w:val="24"/>
        </w:rPr>
        <w:drawing>
          <wp:inline distT="0" distB="0" distL="0" distR="0" wp14:anchorId="052D50CC" wp14:editId="36814819">
            <wp:extent cx="13716" cy="27432"/>
            <wp:effectExtent l="0" t="0" r="0" b="0"/>
            <wp:docPr id="19437" name="Picture 19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7" name="Picture 1943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5B01" w:rsidRPr="009D5BFA">
        <w:rPr>
          <w:noProof/>
          <w:color w:val="auto"/>
          <w:szCs w:val="24"/>
        </w:rPr>
        <w:drawing>
          <wp:inline distT="0" distB="0" distL="0" distR="0" wp14:anchorId="18B7C472" wp14:editId="5CF80954">
            <wp:extent cx="4572" cy="9144"/>
            <wp:effectExtent l="0" t="0" r="0" b="0"/>
            <wp:docPr id="10072" name="Picture 10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2" name="Picture 1007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5B01" w:rsidRPr="009D5BFA">
        <w:rPr>
          <w:color w:val="auto"/>
          <w:szCs w:val="24"/>
        </w:rPr>
        <w:t>z 20</w:t>
      </w:r>
      <w:r w:rsidR="002525A5">
        <w:rPr>
          <w:color w:val="auto"/>
          <w:szCs w:val="24"/>
        </w:rPr>
        <w:t>21</w:t>
      </w:r>
      <w:r w:rsidR="00F45B01" w:rsidRPr="009D5BFA">
        <w:rPr>
          <w:color w:val="auto"/>
          <w:szCs w:val="24"/>
        </w:rPr>
        <w:t xml:space="preserve"> r. poz. </w:t>
      </w:r>
      <w:r w:rsidR="002525A5">
        <w:rPr>
          <w:color w:val="auto"/>
          <w:szCs w:val="24"/>
        </w:rPr>
        <w:t>1129</w:t>
      </w:r>
      <w:r w:rsidR="00F45B01" w:rsidRPr="009D5BFA">
        <w:rPr>
          <w:color w:val="auto"/>
          <w:szCs w:val="24"/>
        </w:rPr>
        <w:t>)</w:t>
      </w:r>
      <w:r w:rsidR="001B64BB" w:rsidRPr="009D5BFA">
        <w:rPr>
          <w:color w:val="auto"/>
          <w:szCs w:val="24"/>
        </w:rPr>
        <w:t>.</w:t>
      </w:r>
    </w:p>
    <w:p w14:paraId="30EF9866" w14:textId="08D5C593" w:rsidR="00E647F3" w:rsidRPr="009D5BFA" w:rsidRDefault="00F45B01" w:rsidP="00905CDE">
      <w:pPr>
        <w:spacing w:line="360" w:lineRule="auto"/>
        <w:ind w:left="17" w:right="7"/>
        <w:rPr>
          <w:color w:val="auto"/>
          <w:szCs w:val="24"/>
        </w:rPr>
      </w:pPr>
      <w:r w:rsidRPr="009D5BFA">
        <w:rPr>
          <w:noProof/>
          <w:color w:val="auto"/>
          <w:szCs w:val="24"/>
        </w:rPr>
        <w:drawing>
          <wp:inline distT="0" distB="0" distL="0" distR="0" wp14:anchorId="328AB308" wp14:editId="0E0319BE">
            <wp:extent cx="4572" cy="4572"/>
            <wp:effectExtent l="0" t="0" r="0" b="0"/>
            <wp:docPr id="10076" name="Picture 10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6" name="Picture 1007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5BFA">
        <w:rPr>
          <w:color w:val="auto"/>
          <w:szCs w:val="24"/>
        </w:rPr>
        <w:t xml:space="preserve">2. W przypadku, gdy nie dojdzie do podpisania umowy z wykonawcą prac, bądź umowa </w:t>
      </w:r>
      <w:r w:rsidRPr="009D5BFA">
        <w:rPr>
          <w:noProof/>
          <w:color w:val="auto"/>
          <w:szCs w:val="24"/>
        </w:rPr>
        <w:drawing>
          <wp:inline distT="0" distB="0" distL="0" distR="0" wp14:anchorId="27FF4DB7" wp14:editId="08552818">
            <wp:extent cx="4572" cy="4572"/>
            <wp:effectExtent l="0" t="0" r="0" b="0"/>
            <wp:docPr id="10078" name="Picture 10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8" name="Picture 1007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5BFA">
        <w:rPr>
          <w:color w:val="auto"/>
          <w:szCs w:val="24"/>
        </w:rPr>
        <w:t xml:space="preserve">zostanie z nim rozwiązana, prace polegające na likwidacji </w:t>
      </w:r>
      <w:r w:rsidR="00911F8C" w:rsidRPr="009D5BFA">
        <w:rPr>
          <w:color w:val="auto"/>
          <w:szCs w:val="24"/>
        </w:rPr>
        <w:t xml:space="preserve">odpadów z folii rolniczych, siatki </w:t>
      </w:r>
      <w:r w:rsidR="009D5BFA">
        <w:rPr>
          <w:color w:val="auto"/>
          <w:szCs w:val="24"/>
        </w:rPr>
        <w:t xml:space="preserve"> </w:t>
      </w:r>
      <w:r w:rsidR="00911F8C" w:rsidRPr="009D5BFA">
        <w:rPr>
          <w:color w:val="auto"/>
          <w:szCs w:val="24"/>
        </w:rPr>
        <w:t>i sznurka do owijania balotów, opakowań po nawozach i typu Big Bag</w:t>
      </w:r>
      <w:r w:rsidRPr="009D5BFA">
        <w:rPr>
          <w:color w:val="auto"/>
          <w:szCs w:val="24"/>
        </w:rPr>
        <w:t xml:space="preserve"> nie </w:t>
      </w:r>
      <w:r w:rsidRPr="009D5BFA">
        <w:rPr>
          <w:noProof/>
          <w:color w:val="auto"/>
          <w:szCs w:val="24"/>
        </w:rPr>
        <w:drawing>
          <wp:inline distT="0" distB="0" distL="0" distR="0" wp14:anchorId="45EFE68D" wp14:editId="1F6C9427">
            <wp:extent cx="4572" cy="59435"/>
            <wp:effectExtent l="0" t="0" r="0" b="0"/>
            <wp:docPr id="19441" name="Picture 19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1" name="Picture 19441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5BFA">
        <w:rPr>
          <w:noProof/>
          <w:color w:val="auto"/>
          <w:szCs w:val="24"/>
        </w:rPr>
        <w:drawing>
          <wp:inline distT="0" distB="0" distL="0" distR="0" wp14:anchorId="237C6959" wp14:editId="76E23240">
            <wp:extent cx="4572" cy="4572"/>
            <wp:effectExtent l="0" t="0" r="0" b="0"/>
            <wp:docPr id="10080" name="Picture 10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0" name="Picture 1008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5BFA">
        <w:rPr>
          <w:color w:val="auto"/>
          <w:szCs w:val="24"/>
        </w:rPr>
        <w:t>będą realizowane,</w:t>
      </w:r>
      <w:r w:rsidR="0012047D">
        <w:rPr>
          <w:color w:val="auto"/>
          <w:szCs w:val="24"/>
        </w:rPr>
        <w:t xml:space="preserve"> </w:t>
      </w:r>
      <w:r w:rsidRPr="009D5BFA">
        <w:rPr>
          <w:color w:val="auto"/>
          <w:szCs w:val="24"/>
        </w:rPr>
        <w:t>a wnioskodawcy zostaną powiadomieni o tym fakcie pisemnie.</w:t>
      </w:r>
      <w:r w:rsidRPr="009D5BFA">
        <w:rPr>
          <w:noProof/>
          <w:color w:val="auto"/>
          <w:szCs w:val="24"/>
        </w:rPr>
        <w:drawing>
          <wp:inline distT="0" distB="0" distL="0" distR="0" wp14:anchorId="5EAEC6EC" wp14:editId="7212275E">
            <wp:extent cx="4572" cy="4572"/>
            <wp:effectExtent l="0" t="0" r="0" b="0"/>
            <wp:docPr id="10081" name="Picture 10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1" name="Picture 1008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65725" w14:textId="645D1F47" w:rsidR="00E647F3" w:rsidRPr="009D5BFA" w:rsidRDefault="00F45B01" w:rsidP="00905CDE">
      <w:pPr>
        <w:spacing w:after="31" w:line="360" w:lineRule="auto"/>
        <w:ind w:left="17" w:right="7"/>
        <w:rPr>
          <w:color w:val="auto"/>
          <w:szCs w:val="24"/>
        </w:rPr>
      </w:pPr>
      <w:r w:rsidRPr="009D5BFA">
        <w:rPr>
          <w:color w:val="auto"/>
          <w:szCs w:val="24"/>
        </w:rPr>
        <w:t>3</w:t>
      </w:r>
      <w:r w:rsidR="000B4278" w:rsidRPr="009D5BFA">
        <w:rPr>
          <w:color w:val="auto"/>
          <w:szCs w:val="24"/>
        </w:rPr>
        <w:t>.</w:t>
      </w:r>
      <w:r w:rsidRPr="009D5BFA">
        <w:rPr>
          <w:color w:val="auto"/>
          <w:szCs w:val="24"/>
        </w:rPr>
        <w:t xml:space="preserve"> O zakończeniu prac </w:t>
      </w:r>
      <w:r w:rsidR="00AF67C8" w:rsidRPr="009D5BFA">
        <w:rPr>
          <w:color w:val="auto"/>
          <w:szCs w:val="24"/>
        </w:rPr>
        <w:t>wykonanych</w:t>
      </w:r>
      <w:r w:rsidRPr="009D5BFA">
        <w:rPr>
          <w:color w:val="auto"/>
          <w:szCs w:val="24"/>
        </w:rPr>
        <w:t xml:space="preserve"> zgodnie z umową Wykonawca zawiadomi </w:t>
      </w:r>
      <w:r w:rsidR="00E0301E" w:rsidRPr="009D5BFA">
        <w:rPr>
          <w:color w:val="auto"/>
          <w:szCs w:val="24"/>
        </w:rPr>
        <w:t>Gminę Miejską Słupca</w:t>
      </w:r>
      <w:r w:rsidR="00911F8C" w:rsidRPr="009D5BFA">
        <w:rPr>
          <w:color w:val="auto"/>
          <w:szCs w:val="24"/>
        </w:rPr>
        <w:t>.</w:t>
      </w:r>
    </w:p>
    <w:p w14:paraId="439B35B0" w14:textId="67242B28" w:rsidR="0034005D" w:rsidRPr="009D5BFA" w:rsidRDefault="00AF67C8" w:rsidP="00905CDE">
      <w:pPr>
        <w:spacing w:line="360" w:lineRule="auto"/>
        <w:ind w:left="17" w:right="7" w:firstLine="0"/>
        <w:rPr>
          <w:color w:val="auto"/>
          <w:szCs w:val="24"/>
        </w:rPr>
      </w:pPr>
      <w:r w:rsidRPr="009D5BFA">
        <w:rPr>
          <w:color w:val="auto"/>
          <w:szCs w:val="24"/>
        </w:rPr>
        <w:t>4. Środki</w:t>
      </w:r>
      <w:r w:rsidR="00F45B01" w:rsidRPr="009D5BFA">
        <w:rPr>
          <w:color w:val="auto"/>
          <w:szCs w:val="24"/>
        </w:rPr>
        <w:t xml:space="preserve"> finansowe przeznaczone na finansowanie </w:t>
      </w:r>
      <w:r w:rsidR="00211A37" w:rsidRPr="009D5BFA">
        <w:rPr>
          <w:color w:val="auto"/>
          <w:szCs w:val="24"/>
        </w:rPr>
        <w:t>z</w:t>
      </w:r>
      <w:r w:rsidR="00F45B01" w:rsidRPr="009D5BFA">
        <w:rPr>
          <w:color w:val="auto"/>
          <w:szCs w:val="24"/>
        </w:rPr>
        <w:t xml:space="preserve">adania, przekazane będą przez </w:t>
      </w:r>
      <w:r w:rsidR="00E0301E" w:rsidRPr="009D5BFA">
        <w:rPr>
          <w:color w:val="auto"/>
          <w:szCs w:val="24"/>
        </w:rPr>
        <w:t>Gminę Miejską Słupca</w:t>
      </w:r>
      <w:r w:rsidR="00F45B01" w:rsidRPr="009D5BFA">
        <w:rPr>
          <w:color w:val="auto"/>
          <w:szCs w:val="24"/>
        </w:rPr>
        <w:t xml:space="preserve"> bezpośrednio Wykonawcy </w:t>
      </w:r>
      <w:r w:rsidR="009D5BFA">
        <w:rPr>
          <w:color w:val="auto"/>
          <w:szCs w:val="24"/>
        </w:rPr>
        <w:t>z</w:t>
      </w:r>
      <w:r w:rsidR="00F45B01" w:rsidRPr="009D5BFA">
        <w:rPr>
          <w:color w:val="auto"/>
          <w:szCs w:val="24"/>
        </w:rPr>
        <w:t xml:space="preserve">adania, po przedstawieniu przez niego faktury VAT na kwotę 100% całościowych kosztów działań, o </w:t>
      </w:r>
      <w:r w:rsidR="006F5AD0" w:rsidRPr="009D5BFA">
        <w:rPr>
          <w:color w:val="auto"/>
          <w:szCs w:val="24"/>
        </w:rPr>
        <w:t>których</w:t>
      </w:r>
      <w:r w:rsidR="00F45B01" w:rsidRPr="009D5BFA">
        <w:rPr>
          <w:color w:val="auto"/>
          <w:szCs w:val="24"/>
        </w:rPr>
        <w:t xml:space="preserve"> mowa w</w:t>
      </w:r>
      <w:r w:rsidR="006F5AD0" w:rsidRPr="009D5BFA">
        <w:rPr>
          <w:color w:val="auto"/>
          <w:szCs w:val="24"/>
        </w:rPr>
        <w:t xml:space="preserve"> §</w:t>
      </w:r>
      <w:r w:rsidR="00F45B01" w:rsidRPr="009D5BFA">
        <w:rPr>
          <w:color w:val="auto"/>
          <w:szCs w:val="24"/>
        </w:rPr>
        <w:t xml:space="preserve"> 1</w:t>
      </w:r>
      <w:r w:rsidR="00E0301E" w:rsidRPr="009D5BFA">
        <w:rPr>
          <w:color w:val="auto"/>
          <w:szCs w:val="24"/>
        </w:rPr>
        <w:t>1</w:t>
      </w:r>
      <w:r w:rsidR="00F45B01" w:rsidRPr="009D5BFA">
        <w:rPr>
          <w:color w:val="auto"/>
          <w:szCs w:val="24"/>
        </w:rPr>
        <w:t xml:space="preserve"> Regulaminu.</w:t>
      </w:r>
    </w:p>
    <w:p w14:paraId="11F43EAF" w14:textId="349AAA0C" w:rsidR="00086EDF" w:rsidRPr="009D5BFA" w:rsidRDefault="00AF7D0B" w:rsidP="00905CDE">
      <w:pPr>
        <w:spacing w:after="0" w:line="360" w:lineRule="auto"/>
        <w:ind w:left="0" w:right="0" w:firstLine="0"/>
        <w:rPr>
          <w:color w:val="FF0000"/>
          <w:szCs w:val="24"/>
        </w:rPr>
      </w:pPr>
      <w:r w:rsidRPr="009D5BFA">
        <w:rPr>
          <w:color w:val="auto"/>
          <w:szCs w:val="24"/>
        </w:rPr>
        <w:t xml:space="preserve">§ </w:t>
      </w:r>
      <w:r w:rsidR="00F45B01" w:rsidRPr="009D5BFA">
        <w:rPr>
          <w:color w:val="auto"/>
          <w:szCs w:val="24"/>
        </w:rPr>
        <w:t>1</w:t>
      </w:r>
      <w:r w:rsidR="00086EDF" w:rsidRPr="009D5BFA">
        <w:rPr>
          <w:color w:val="auto"/>
          <w:szCs w:val="24"/>
        </w:rPr>
        <w:t>4</w:t>
      </w:r>
      <w:r w:rsidR="00F45B01" w:rsidRPr="009D5BFA">
        <w:rPr>
          <w:color w:val="auto"/>
          <w:szCs w:val="24"/>
        </w:rPr>
        <w:t xml:space="preserve">. Termin zakończenia </w:t>
      </w:r>
      <w:r w:rsidR="00905CDE" w:rsidRPr="009D5BFA">
        <w:rPr>
          <w:color w:val="auto"/>
          <w:szCs w:val="24"/>
        </w:rPr>
        <w:t>z</w:t>
      </w:r>
      <w:r w:rsidR="00F45B01" w:rsidRPr="009D5BFA">
        <w:rPr>
          <w:color w:val="auto"/>
          <w:szCs w:val="24"/>
        </w:rPr>
        <w:t xml:space="preserve">adania ustala się na </w:t>
      </w:r>
      <w:r w:rsidR="00F45B01" w:rsidRPr="001C5AF8">
        <w:rPr>
          <w:b/>
          <w:bCs/>
          <w:color w:val="000000" w:themeColor="text1"/>
          <w:szCs w:val="24"/>
        </w:rPr>
        <w:t xml:space="preserve">dzień </w:t>
      </w:r>
      <w:r w:rsidR="00C0659B" w:rsidRPr="001C5AF8">
        <w:rPr>
          <w:b/>
          <w:bCs/>
          <w:color w:val="000000" w:themeColor="text1"/>
          <w:szCs w:val="24"/>
        </w:rPr>
        <w:t xml:space="preserve">30 </w:t>
      </w:r>
      <w:r w:rsidR="001C5AF8" w:rsidRPr="001C5AF8">
        <w:rPr>
          <w:b/>
          <w:bCs/>
          <w:color w:val="000000" w:themeColor="text1"/>
          <w:szCs w:val="24"/>
        </w:rPr>
        <w:t>czerwca</w:t>
      </w:r>
      <w:r w:rsidR="00F45B01" w:rsidRPr="001C5AF8">
        <w:rPr>
          <w:b/>
          <w:bCs/>
          <w:color w:val="000000" w:themeColor="text1"/>
          <w:szCs w:val="24"/>
        </w:rPr>
        <w:t xml:space="preserve"> 20</w:t>
      </w:r>
      <w:r w:rsidR="0060112C" w:rsidRPr="001C5AF8">
        <w:rPr>
          <w:b/>
          <w:bCs/>
          <w:color w:val="000000" w:themeColor="text1"/>
          <w:szCs w:val="24"/>
        </w:rPr>
        <w:t>2</w:t>
      </w:r>
      <w:r w:rsidR="001C5AF8" w:rsidRPr="001C5AF8">
        <w:rPr>
          <w:b/>
          <w:bCs/>
          <w:color w:val="000000" w:themeColor="text1"/>
          <w:szCs w:val="24"/>
        </w:rPr>
        <w:t>2</w:t>
      </w:r>
      <w:r w:rsidR="00F45B01" w:rsidRPr="001C5AF8">
        <w:rPr>
          <w:b/>
          <w:bCs/>
          <w:color w:val="000000" w:themeColor="text1"/>
          <w:szCs w:val="24"/>
        </w:rPr>
        <w:t xml:space="preserve"> roku.</w:t>
      </w:r>
      <w:r w:rsidR="00F45B01" w:rsidRPr="001C5AF8">
        <w:rPr>
          <w:b/>
          <w:bCs/>
          <w:noProof/>
          <w:color w:val="000000" w:themeColor="text1"/>
          <w:szCs w:val="24"/>
        </w:rPr>
        <w:drawing>
          <wp:inline distT="0" distB="0" distL="0" distR="0" wp14:anchorId="69391414" wp14:editId="4DC42559">
            <wp:extent cx="4573" cy="13716"/>
            <wp:effectExtent l="0" t="0" r="0" b="0"/>
            <wp:docPr id="10109" name="Picture 10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9" name="Picture 10109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766B8" w14:textId="13B72B54" w:rsidR="00086EDF" w:rsidRPr="009D5BFA" w:rsidRDefault="00AF7D0B" w:rsidP="009D5BFA">
      <w:pPr>
        <w:spacing w:after="0" w:line="360" w:lineRule="auto"/>
        <w:ind w:left="0" w:right="0" w:firstLine="0"/>
        <w:rPr>
          <w:b/>
          <w:bCs/>
          <w:szCs w:val="24"/>
        </w:rPr>
      </w:pPr>
      <w:r w:rsidRPr="009D5BFA">
        <w:rPr>
          <w:color w:val="auto"/>
          <w:szCs w:val="24"/>
        </w:rPr>
        <w:t xml:space="preserve">§ </w:t>
      </w:r>
      <w:r w:rsidR="00F45B01" w:rsidRPr="009D5BFA">
        <w:rPr>
          <w:color w:val="auto"/>
          <w:szCs w:val="24"/>
        </w:rPr>
        <w:t>1</w:t>
      </w:r>
      <w:r w:rsidR="00086EDF" w:rsidRPr="009D5BFA">
        <w:rPr>
          <w:color w:val="auto"/>
          <w:szCs w:val="24"/>
        </w:rPr>
        <w:t>5</w:t>
      </w:r>
      <w:r w:rsidR="00F45B01" w:rsidRPr="009D5BFA">
        <w:rPr>
          <w:color w:val="auto"/>
          <w:szCs w:val="24"/>
        </w:rPr>
        <w:t>.</w:t>
      </w:r>
      <w:r w:rsidR="009D5BFA">
        <w:rPr>
          <w:color w:val="auto"/>
          <w:szCs w:val="24"/>
        </w:rPr>
        <w:t xml:space="preserve"> </w:t>
      </w:r>
      <w:r w:rsidR="00086EDF" w:rsidRPr="009D5BFA">
        <w:rPr>
          <w:color w:val="auto"/>
          <w:szCs w:val="24"/>
        </w:rPr>
        <w:t xml:space="preserve"> Regulamin podaje się do publicznej wiadomości w szczególności poprzez umieszczenie na tablicy ogłoszeń Urzędu Miasta w Słupcy oraz </w:t>
      </w:r>
      <w:r w:rsidR="009D5BFA">
        <w:rPr>
          <w:color w:val="auto"/>
          <w:szCs w:val="24"/>
        </w:rPr>
        <w:t>w</w:t>
      </w:r>
      <w:r w:rsidR="00086EDF" w:rsidRPr="009D5BFA">
        <w:rPr>
          <w:color w:val="auto"/>
          <w:szCs w:val="24"/>
        </w:rPr>
        <w:t xml:space="preserve"> Biuletynie Informacji Publicznej Urzędu Miasta w Słupcy i </w:t>
      </w:r>
      <w:r w:rsidR="009D5BFA">
        <w:rPr>
          <w:color w:val="auto"/>
          <w:szCs w:val="24"/>
        </w:rPr>
        <w:t xml:space="preserve"> na </w:t>
      </w:r>
      <w:r w:rsidR="00086EDF" w:rsidRPr="009D5BFA">
        <w:rPr>
          <w:color w:val="auto"/>
          <w:szCs w:val="24"/>
        </w:rPr>
        <w:t xml:space="preserve">stronie internetowej </w:t>
      </w:r>
      <w:r w:rsidR="00E0301E" w:rsidRPr="009D5BFA">
        <w:rPr>
          <w:color w:val="auto"/>
          <w:szCs w:val="24"/>
        </w:rPr>
        <w:t>Urzędu Miasta w Słupcy.</w:t>
      </w:r>
    </w:p>
    <w:p w14:paraId="19A34497" w14:textId="10F1BF00" w:rsidR="00F75C18" w:rsidRDefault="00086EDF" w:rsidP="00905CDE">
      <w:pPr>
        <w:spacing w:line="360" w:lineRule="auto"/>
        <w:rPr>
          <w:rFonts w:eastAsiaTheme="majorEastAsia"/>
          <w:color w:val="auto"/>
          <w:szCs w:val="24"/>
        </w:rPr>
      </w:pPr>
      <w:r w:rsidRPr="009D5BFA">
        <w:rPr>
          <w:color w:val="auto"/>
          <w:szCs w:val="24"/>
        </w:rPr>
        <w:t>§ 1</w:t>
      </w:r>
      <w:r w:rsidR="009D5BFA">
        <w:rPr>
          <w:color w:val="auto"/>
          <w:szCs w:val="24"/>
        </w:rPr>
        <w:t>6.</w:t>
      </w:r>
      <w:r w:rsidRPr="009D5BFA">
        <w:rPr>
          <w:color w:val="auto"/>
          <w:szCs w:val="24"/>
        </w:rPr>
        <w:t xml:space="preserve"> </w:t>
      </w:r>
      <w:r w:rsidR="00155C93" w:rsidRPr="009D5BFA">
        <w:rPr>
          <w:rFonts w:eastAsiaTheme="majorEastAsia"/>
          <w:color w:val="auto"/>
          <w:szCs w:val="24"/>
        </w:rPr>
        <w:t>Wykonanie zarządzenia powierza się Kierownikowi Referatu ds. Mienia Komunalnego, Rolnictwa i Zagospodarowania Przestrzennego.</w:t>
      </w:r>
      <w:r w:rsidR="00F75C18">
        <w:rPr>
          <w:rFonts w:eastAsiaTheme="majorEastAsia"/>
          <w:color w:val="auto"/>
          <w:szCs w:val="24"/>
        </w:rPr>
        <w:t xml:space="preserve"> </w:t>
      </w:r>
    </w:p>
    <w:p w14:paraId="2E635287" w14:textId="63B86844" w:rsidR="00155C93" w:rsidRPr="003633B7" w:rsidRDefault="00086EDF" w:rsidP="002525A5">
      <w:pPr>
        <w:spacing w:line="360" w:lineRule="auto"/>
        <w:rPr>
          <w:b/>
          <w:bCs/>
          <w:i/>
          <w:color w:val="auto"/>
          <w:sz w:val="20"/>
          <w:szCs w:val="20"/>
        </w:rPr>
      </w:pPr>
      <w:r w:rsidRPr="009D5BFA">
        <w:rPr>
          <w:color w:val="auto"/>
          <w:szCs w:val="24"/>
        </w:rPr>
        <w:lastRenderedPageBreak/>
        <w:t>§ 1</w:t>
      </w:r>
      <w:r w:rsidR="009D5BFA">
        <w:rPr>
          <w:color w:val="auto"/>
          <w:szCs w:val="24"/>
        </w:rPr>
        <w:t>7.</w:t>
      </w:r>
      <w:r w:rsidRPr="009D5BFA">
        <w:rPr>
          <w:color w:val="auto"/>
          <w:szCs w:val="24"/>
        </w:rPr>
        <w:t xml:space="preserve">  </w:t>
      </w:r>
      <w:r w:rsidR="00155C93" w:rsidRPr="009D5BFA">
        <w:rPr>
          <w:rFonts w:eastAsiaTheme="majorEastAsia"/>
          <w:color w:val="auto"/>
          <w:szCs w:val="24"/>
        </w:rPr>
        <w:t xml:space="preserve">Zarządzenie wchodzi w życie z dniem podpisania. </w:t>
      </w:r>
    </w:p>
    <w:p w14:paraId="3361E195" w14:textId="77777777" w:rsidR="00155C93" w:rsidRPr="003633B7" w:rsidRDefault="00155C93" w:rsidP="007C7094">
      <w:pPr>
        <w:pStyle w:val="Nagwek3"/>
        <w:rPr>
          <w:rFonts w:ascii="Times New Roman" w:eastAsia="Times New Roman" w:hAnsi="Times New Roman" w:cs="Times New Roman"/>
          <w:b/>
          <w:bCs/>
          <w:i/>
          <w:color w:val="auto"/>
          <w:sz w:val="20"/>
          <w:szCs w:val="20"/>
        </w:rPr>
      </w:pPr>
    </w:p>
    <w:p w14:paraId="0EE269E2" w14:textId="45239CFA" w:rsidR="00155C93" w:rsidRDefault="00155C93" w:rsidP="00155C93">
      <w:pPr>
        <w:spacing w:after="284"/>
        <w:ind w:left="360" w:right="7" w:firstLine="0"/>
        <w:rPr>
          <w:rFonts w:ascii="Tahoma" w:hAnsi="Tahoma" w:cs="Tahoma"/>
          <w:color w:val="auto"/>
          <w:sz w:val="20"/>
          <w:szCs w:val="20"/>
        </w:rPr>
      </w:pPr>
    </w:p>
    <w:p w14:paraId="024A0AE6" w14:textId="0CB67E40" w:rsidR="00035AFC" w:rsidRDefault="00035AFC" w:rsidP="00155C93">
      <w:pPr>
        <w:spacing w:after="284"/>
        <w:ind w:left="360" w:right="7" w:firstLine="0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Zastępca Burmistrza Miasta Słupcy</w:t>
      </w:r>
    </w:p>
    <w:p w14:paraId="6B7F976B" w14:textId="50161179" w:rsidR="00035AFC" w:rsidRPr="00155C93" w:rsidRDefault="00035AFC" w:rsidP="00155C93">
      <w:pPr>
        <w:spacing w:after="284"/>
        <w:ind w:left="360" w:right="7" w:firstLine="0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/-/ Jacek Szczap</w:t>
      </w:r>
    </w:p>
    <w:sectPr w:rsidR="00035AFC" w:rsidRPr="00155C93" w:rsidSect="0012047D">
      <w:footerReference w:type="even" r:id="rId36"/>
      <w:footerReference w:type="default" r:id="rId37"/>
      <w:footerReference w:type="first" r:id="rId38"/>
      <w:pgSz w:w="11909" w:h="16819"/>
      <w:pgMar w:top="1276" w:right="1276" w:bottom="851" w:left="1276" w:header="709" w:footer="106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B52E3" w14:textId="77777777" w:rsidR="00615A25" w:rsidRDefault="00615A25">
      <w:pPr>
        <w:spacing w:after="0" w:line="240" w:lineRule="auto"/>
      </w:pPr>
      <w:r>
        <w:separator/>
      </w:r>
    </w:p>
  </w:endnote>
  <w:endnote w:type="continuationSeparator" w:id="0">
    <w:p w14:paraId="42E5765A" w14:textId="77777777" w:rsidR="00615A25" w:rsidRDefault="00615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2C840" w14:textId="77777777" w:rsidR="00E647F3" w:rsidRDefault="00F45B01">
    <w:pPr>
      <w:spacing w:after="0" w:line="259" w:lineRule="auto"/>
      <w:ind w:left="0" w:right="2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770B6" w14:textId="77777777" w:rsidR="00E647F3" w:rsidRDefault="00F45B01">
    <w:pPr>
      <w:spacing w:after="0" w:line="259" w:lineRule="auto"/>
      <w:ind w:left="0" w:right="2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D4793" w14:textId="77777777" w:rsidR="00E647F3" w:rsidRDefault="00F45B01">
    <w:pPr>
      <w:spacing w:after="0" w:line="259" w:lineRule="auto"/>
      <w:ind w:left="0" w:right="2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5AC21" w14:textId="77777777" w:rsidR="00615A25" w:rsidRDefault="00615A25">
      <w:pPr>
        <w:spacing w:after="0" w:line="240" w:lineRule="auto"/>
      </w:pPr>
      <w:r>
        <w:separator/>
      </w:r>
    </w:p>
  </w:footnote>
  <w:footnote w:type="continuationSeparator" w:id="0">
    <w:p w14:paraId="52CF0035" w14:textId="77777777" w:rsidR="00615A25" w:rsidRDefault="00615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49" type="#_x0000_t75" style="width:1.5pt;height:12pt;visibility:visible;mso-wrap-style:square" o:bullet="t">
        <v:imagedata r:id="rId1" o:title=""/>
      </v:shape>
    </w:pict>
  </w:numPicBullet>
  <w:numPicBullet w:numPicBulletId="1">
    <w:pict>
      <v:shape id="_x0000_i1450" type="#_x0000_t75" style="width:1pt;height:1pt;visibility:visible;mso-wrap-style:square" o:bullet="t">
        <v:imagedata r:id="rId2" o:title=""/>
      </v:shape>
    </w:pict>
  </w:numPicBullet>
  <w:numPicBullet w:numPicBulletId="2">
    <w:pict>
      <v:shape id="_x0000_i1451" type="#_x0000_t75" style="width:1.5pt;height:3pt;visibility:visible;mso-wrap-style:square" o:bullet="t">
        <v:imagedata r:id="rId3" o:title=""/>
      </v:shape>
    </w:pict>
  </w:numPicBullet>
  <w:numPicBullet w:numPicBulletId="3">
    <w:pict>
      <v:shape id="_x0000_i1452" type="#_x0000_t75" style="width:1pt;height:12pt;visibility:visible;mso-wrap-style:square" o:bullet="t">
        <v:imagedata r:id="rId4" o:title=""/>
      </v:shape>
    </w:pict>
  </w:numPicBullet>
  <w:numPicBullet w:numPicBulletId="4">
    <w:pict>
      <v:shape id="_x0000_i1453" type="#_x0000_t75" style="width:1pt;height:1pt;visibility:visible;mso-wrap-style:square" o:bullet="t">
        <v:imagedata r:id="rId5" o:title=""/>
      </v:shape>
    </w:pict>
  </w:numPicBullet>
  <w:numPicBullet w:numPicBulletId="5">
    <w:pict>
      <v:shape id="_x0000_i1454" type="#_x0000_t75" style="width:1pt;height:1.5pt;visibility:visible;mso-wrap-style:square" o:bullet="t">
        <v:imagedata r:id="rId6" o:title=""/>
      </v:shape>
    </w:pict>
  </w:numPicBullet>
  <w:numPicBullet w:numPicBulletId="6">
    <w:pict>
      <v:shape id="_x0000_i1455" type="#_x0000_t75" style="width:1pt;height:1pt;visibility:visible;mso-wrap-style:square" o:bullet="t">
        <v:imagedata r:id="rId7" o:title=""/>
      </v:shape>
    </w:pict>
  </w:numPicBullet>
  <w:numPicBullet w:numPicBulletId="7">
    <w:pict>
      <v:shape id="_x0000_i1456" type="#_x0000_t75" style="width:1.5pt;height:4.5pt;visibility:visible;mso-wrap-style:square" o:bullet="t">
        <v:imagedata r:id="rId8" o:title=""/>
      </v:shape>
    </w:pict>
  </w:numPicBullet>
  <w:numPicBullet w:numPicBulletId="8">
    <w:pict>
      <v:shape id="_x0000_i1457" type="#_x0000_t75" style="width:1.5pt;height:3pt;visibility:visible;mso-wrap-style:square" o:bullet="t">
        <v:imagedata r:id="rId9" o:title=""/>
      </v:shape>
    </w:pict>
  </w:numPicBullet>
  <w:abstractNum w:abstractNumId="0" w15:restartNumberingAfterBreak="0">
    <w:nsid w:val="080D184D"/>
    <w:multiLevelType w:val="hybridMultilevel"/>
    <w:tmpl w:val="EC74DCE4"/>
    <w:lvl w:ilvl="0" w:tplc="9348A276">
      <w:start w:val="5"/>
      <w:numFmt w:val="decimal"/>
      <w:lvlText w:val="%1.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42A8AE6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7FEC6E4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70D126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928422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D451B8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7EC79C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9448A42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2D4786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B73677"/>
    <w:multiLevelType w:val="hybridMultilevel"/>
    <w:tmpl w:val="7626218A"/>
    <w:lvl w:ilvl="0" w:tplc="F942EED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B0EC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5865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06F3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647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C2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B46F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5A26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9E98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9F07215"/>
    <w:multiLevelType w:val="hybridMultilevel"/>
    <w:tmpl w:val="B7665580"/>
    <w:lvl w:ilvl="0" w:tplc="9F3A0ACA">
      <w:start w:val="2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FB46F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6D654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94DD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08F5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2FE7F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B874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2CA7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120A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B52907"/>
    <w:multiLevelType w:val="hybridMultilevel"/>
    <w:tmpl w:val="7284A426"/>
    <w:lvl w:ilvl="0" w:tplc="C72094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0A8F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3409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344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C4D0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5CBB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4E6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EA4C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BAC0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A3B7D4E"/>
    <w:multiLevelType w:val="hybridMultilevel"/>
    <w:tmpl w:val="E90AB6E4"/>
    <w:lvl w:ilvl="0" w:tplc="EA3ED7A4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74ADBC">
      <w:start w:val="1"/>
      <w:numFmt w:val="lowerLetter"/>
      <w:lvlText w:val="%2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983F50">
      <w:start w:val="1"/>
      <w:numFmt w:val="lowerRoman"/>
      <w:lvlText w:val="%3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5E013F8">
      <w:start w:val="1"/>
      <w:numFmt w:val="decimal"/>
      <w:lvlText w:val="%4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D40CA42">
      <w:start w:val="1"/>
      <w:numFmt w:val="lowerLetter"/>
      <w:lvlText w:val="%5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BF8FF04">
      <w:start w:val="1"/>
      <w:numFmt w:val="lowerRoman"/>
      <w:lvlText w:val="%6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68A4146">
      <w:start w:val="1"/>
      <w:numFmt w:val="decimal"/>
      <w:lvlText w:val="%7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A320422">
      <w:start w:val="1"/>
      <w:numFmt w:val="lowerLetter"/>
      <w:lvlText w:val="%8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3AADF92">
      <w:start w:val="1"/>
      <w:numFmt w:val="lowerRoman"/>
      <w:lvlText w:val="%9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0C1C70"/>
    <w:multiLevelType w:val="hybridMultilevel"/>
    <w:tmpl w:val="56AA200A"/>
    <w:lvl w:ilvl="0" w:tplc="9CEED4EC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B682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66B7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2C1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762A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E07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F423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A845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4CB6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264604C"/>
    <w:multiLevelType w:val="hybridMultilevel"/>
    <w:tmpl w:val="FB3E25C6"/>
    <w:lvl w:ilvl="0" w:tplc="806081C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583D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22A5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D43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9AF9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B609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5E0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96DB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0C0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93A13C1"/>
    <w:multiLevelType w:val="hybridMultilevel"/>
    <w:tmpl w:val="F1002A8A"/>
    <w:lvl w:ilvl="0" w:tplc="3D6E046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A641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FA1B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8AC4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E0E9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948C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A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966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145C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1121714"/>
    <w:multiLevelType w:val="hybridMultilevel"/>
    <w:tmpl w:val="02606330"/>
    <w:lvl w:ilvl="0" w:tplc="A74A510C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40AF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26A9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C4EF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1034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426D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AE2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A0F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EEB6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7A55687"/>
    <w:multiLevelType w:val="hybridMultilevel"/>
    <w:tmpl w:val="63F29ECA"/>
    <w:lvl w:ilvl="0" w:tplc="29FAB850">
      <w:start w:val="4"/>
      <w:numFmt w:val="decimal"/>
      <w:lvlText w:val="%1."/>
      <w:lvlJc w:val="left"/>
      <w:pPr>
        <w:ind w:left="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5CD23A">
      <w:start w:val="1"/>
      <w:numFmt w:val="lowerLetter"/>
      <w:lvlText w:val="%2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9C85AA">
      <w:start w:val="1"/>
      <w:numFmt w:val="lowerRoman"/>
      <w:lvlText w:val="%3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A0DDB6">
      <w:start w:val="1"/>
      <w:numFmt w:val="decimal"/>
      <w:lvlText w:val="%4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89636">
      <w:start w:val="1"/>
      <w:numFmt w:val="lowerLetter"/>
      <w:lvlText w:val="%5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08EEF4">
      <w:start w:val="1"/>
      <w:numFmt w:val="lowerRoman"/>
      <w:lvlText w:val="%6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56676A">
      <w:start w:val="1"/>
      <w:numFmt w:val="decimal"/>
      <w:lvlText w:val="%7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F203C0">
      <w:start w:val="1"/>
      <w:numFmt w:val="lowerLetter"/>
      <w:lvlText w:val="%8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4A46C2">
      <w:start w:val="1"/>
      <w:numFmt w:val="lowerRoman"/>
      <w:lvlText w:val="%9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F3"/>
    <w:rsid w:val="000071E2"/>
    <w:rsid w:val="00024967"/>
    <w:rsid w:val="000253E7"/>
    <w:rsid w:val="00035AFC"/>
    <w:rsid w:val="00084FAE"/>
    <w:rsid w:val="00086EDF"/>
    <w:rsid w:val="000923FD"/>
    <w:rsid w:val="00095DE6"/>
    <w:rsid w:val="000B4278"/>
    <w:rsid w:val="000C543D"/>
    <w:rsid w:val="001148E1"/>
    <w:rsid w:val="0012047D"/>
    <w:rsid w:val="00131D81"/>
    <w:rsid w:val="00155C93"/>
    <w:rsid w:val="00177F71"/>
    <w:rsid w:val="001A15BF"/>
    <w:rsid w:val="001A3FD8"/>
    <w:rsid w:val="001B43A9"/>
    <w:rsid w:val="001B64BB"/>
    <w:rsid w:val="001C515B"/>
    <w:rsid w:val="001C5AF8"/>
    <w:rsid w:val="001D00D4"/>
    <w:rsid w:val="00211A37"/>
    <w:rsid w:val="002206A9"/>
    <w:rsid w:val="002525A5"/>
    <w:rsid w:val="0026300E"/>
    <w:rsid w:val="002765A6"/>
    <w:rsid w:val="002A2413"/>
    <w:rsid w:val="002B1918"/>
    <w:rsid w:val="002C43AA"/>
    <w:rsid w:val="002D22E2"/>
    <w:rsid w:val="002E34ED"/>
    <w:rsid w:val="0030052C"/>
    <w:rsid w:val="00302BA4"/>
    <w:rsid w:val="003113E8"/>
    <w:rsid w:val="0034005D"/>
    <w:rsid w:val="003633B7"/>
    <w:rsid w:val="00380979"/>
    <w:rsid w:val="00394283"/>
    <w:rsid w:val="003E5A42"/>
    <w:rsid w:val="003E7C9A"/>
    <w:rsid w:val="003F6211"/>
    <w:rsid w:val="00432C55"/>
    <w:rsid w:val="004476E2"/>
    <w:rsid w:val="00463288"/>
    <w:rsid w:val="004B29B9"/>
    <w:rsid w:val="004E559C"/>
    <w:rsid w:val="005263CF"/>
    <w:rsid w:val="00544508"/>
    <w:rsid w:val="00565E28"/>
    <w:rsid w:val="005775B6"/>
    <w:rsid w:val="00595294"/>
    <w:rsid w:val="005E070F"/>
    <w:rsid w:val="005E1DD3"/>
    <w:rsid w:val="0060112C"/>
    <w:rsid w:val="0060358E"/>
    <w:rsid w:val="006114E9"/>
    <w:rsid w:val="0061201E"/>
    <w:rsid w:val="00615A25"/>
    <w:rsid w:val="00635F18"/>
    <w:rsid w:val="0064719D"/>
    <w:rsid w:val="00666567"/>
    <w:rsid w:val="00680997"/>
    <w:rsid w:val="006D61DB"/>
    <w:rsid w:val="006F5AD0"/>
    <w:rsid w:val="00745962"/>
    <w:rsid w:val="00752DF1"/>
    <w:rsid w:val="007803F7"/>
    <w:rsid w:val="0079047A"/>
    <w:rsid w:val="00793916"/>
    <w:rsid w:val="007B2E53"/>
    <w:rsid w:val="007C7094"/>
    <w:rsid w:val="007D2985"/>
    <w:rsid w:val="007D71B4"/>
    <w:rsid w:val="008038FE"/>
    <w:rsid w:val="00810D5B"/>
    <w:rsid w:val="00822A78"/>
    <w:rsid w:val="00822E7E"/>
    <w:rsid w:val="00823F10"/>
    <w:rsid w:val="008353A5"/>
    <w:rsid w:val="00857CB5"/>
    <w:rsid w:val="0086311A"/>
    <w:rsid w:val="008745B9"/>
    <w:rsid w:val="00876FE3"/>
    <w:rsid w:val="008903AE"/>
    <w:rsid w:val="008B6952"/>
    <w:rsid w:val="008B7752"/>
    <w:rsid w:val="008E5FE7"/>
    <w:rsid w:val="00902D1E"/>
    <w:rsid w:val="00905CDE"/>
    <w:rsid w:val="00906279"/>
    <w:rsid w:val="00911F8C"/>
    <w:rsid w:val="00922EC9"/>
    <w:rsid w:val="009257E8"/>
    <w:rsid w:val="00930686"/>
    <w:rsid w:val="00934F36"/>
    <w:rsid w:val="00966210"/>
    <w:rsid w:val="009831C9"/>
    <w:rsid w:val="00994999"/>
    <w:rsid w:val="009B38AF"/>
    <w:rsid w:val="009C0E6A"/>
    <w:rsid w:val="009C39A5"/>
    <w:rsid w:val="009C7745"/>
    <w:rsid w:val="009D5BFA"/>
    <w:rsid w:val="009E5AE0"/>
    <w:rsid w:val="009E78A2"/>
    <w:rsid w:val="00A10E1E"/>
    <w:rsid w:val="00A228AF"/>
    <w:rsid w:val="00A25DE1"/>
    <w:rsid w:val="00A7740D"/>
    <w:rsid w:val="00A85B8F"/>
    <w:rsid w:val="00A94307"/>
    <w:rsid w:val="00AF494B"/>
    <w:rsid w:val="00AF67C8"/>
    <w:rsid w:val="00AF7D0B"/>
    <w:rsid w:val="00B21E15"/>
    <w:rsid w:val="00B27B81"/>
    <w:rsid w:val="00B3471F"/>
    <w:rsid w:val="00B7402B"/>
    <w:rsid w:val="00B77C5B"/>
    <w:rsid w:val="00B84314"/>
    <w:rsid w:val="00BB09D7"/>
    <w:rsid w:val="00BC5B75"/>
    <w:rsid w:val="00BD77A0"/>
    <w:rsid w:val="00BF603B"/>
    <w:rsid w:val="00C0659B"/>
    <w:rsid w:val="00C20C49"/>
    <w:rsid w:val="00C551C8"/>
    <w:rsid w:val="00C71941"/>
    <w:rsid w:val="00C7200A"/>
    <w:rsid w:val="00C8196E"/>
    <w:rsid w:val="00C81CD1"/>
    <w:rsid w:val="00CA480A"/>
    <w:rsid w:val="00CA6432"/>
    <w:rsid w:val="00CD78E0"/>
    <w:rsid w:val="00CF79B4"/>
    <w:rsid w:val="00D03028"/>
    <w:rsid w:val="00D04B9C"/>
    <w:rsid w:val="00D22B37"/>
    <w:rsid w:val="00D27C9E"/>
    <w:rsid w:val="00D36F3D"/>
    <w:rsid w:val="00D67EB1"/>
    <w:rsid w:val="00DA27D6"/>
    <w:rsid w:val="00DA7B78"/>
    <w:rsid w:val="00DC6389"/>
    <w:rsid w:val="00E0301E"/>
    <w:rsid w:val="00E03930"/>
    <w:rsid w:val="00E04B20"/>
    <w:rsid w:val="00E07D8A"/>
    <w:rsid w:val="00E33878"/>
    <w:rsid w:val="00E4657F"/>
    <w:rsid w:val="00E613FD"/>
    <w:rsid w:val="00E642F9"/>
    <w:rsid w:val="00E647F3"/>
    <w:rsid w:val="00E928CC"/>
    <w:rsid w:val="00ED23BA"/>
    <w:rsid w:val="00EE06BF"/>
    <w:rsid w:val="00EE46C8"/>
    <w:rsid w:val="00EF1BAA"/>
    <w:rsid w:val="00EF76E1"/>
    <w:rsid w:val="00F45B01"/>
    <w:rsid w:val="00F56C7B"/>
    <w:rsid w:val="00F60863"/>
    <w:rsid w:val="00F75C18"/>
    <w:rsid w:val="00F93402"/>
    <w:rsid w:val="00F973CE"/>
    <w:rsid w:val="00F97518"/>
    <w:rsid w:val="00F97564"/>
    <w:rsid w:val="00FB4B85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95B6F"/>
  <w15:docId w15:val="{8896386D-3CAF-4932-A92F-0B9C17F8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28" w:lineRule="auto"/>
      <w:ind w:left="3" w:right="72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831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831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rsid w:val="009831C9"/>
    <w:pPr>
      <w:spacing w:after="0" w:line="240" w:lineRule="auto"/>
      <w:ind w:left="0" w:right="0" w:firstLine="0"/>
      <w:jc w:val="left"/>
    </w:pPr>
    <w:rPr>
      <w:b/>
      <w:bCs/>
      <w:color w:val="auto"/>
      <w:sz w:val="26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831C9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Akapitzlist">
    <w:name w:val="List Paragraph"/>
    <w:basedOn w:val="Normalny"/>
    <w:uiPriority w:val="34"/>
    <w:qFormat/>
    <w:rsid w:val="003400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03A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1D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1DD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1DD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612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75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C1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image" Target="media/image15.jpg"/><Relationship Id="rId18" Type="http://schemas.openxmlformats.org/officeDocument/2006/relationships/image" Target="media/image18.jpg"/><Relationship Id="rId26" Type="http://schemas.openxmlformats.org/officeDocument/2006/relationships/image" Target="media/image25.jp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21.jpg"/><Relationship Id="rId34" Type="http://schemas.openxmlformats.org/officeDocument/2006/relationships/image" Target="media/image32.jpg"/><Relationship Id="rId7" Type="http://schemas.openxmlformats.org/officeDocument/2006/relationships/endnotes" Target="endnotes.xml"/><Relationship Id="rId12" Type="http://schemas.openxmlformats.org/officeDocument/2006/relationships/image" Target="media/image14.jpg"/><Relationship Id="rId17" Type="http://schemas.openxmlformats.org/officeDocument/2006/relationships/image" Target="media/image17.jpg"/><Relationship Id="rId25" Type="http://schemas.openxmlformats.org/officeDocument/2006/relationships/image" Target="media/image6.jpeg"/><Relationship Id="rId33" Type="http://schemas.openxmlformats.org/officeDocument/2006/relationships/image" Target="media/image31.jpg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16.jpg"/><Relationship Id="rId20" Type="http://schemas.openxmlformats.org/officeDocument/2006/relationships/image" Target="media/image20.jpg"/><Relationship Id="rId29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3.jpg"/><Relationship Id="rId24" Type="http://schemas.openxmlformats.org/officeDocument/2006/relationships/image" Target="media/image24.jpg"/><Relationship Id="rId32" Type="http://schemas.openxmlformats.org/officeDocument/2006/relationships/image" Target="media/image30.jpg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iasto.slupca.pl" TargetMode="External"/><Relationship Id="rId23" Type="http://schemas.openxmlformats.org/officeDocument/2006/relationships/image" Target="media/image23.jpg"/><Relationship Id="rId28" Type="http://schemas.openxmlformats.org/officeDocument/2006/relationships/image" Target="media/image27.jpg"/><Relationship Id="rId36" Type="http://schemas.openxmlformats.org/officeDocument/2006/relationships/footer" Target="footer1.xml"/><Relationship Id="rId10" Type="http://schemas.openxmlformats.org/officeDocument/2006/relationships/image" Target="media/image12.jpg"/><Relationship Id="rId19" Type="http://schemas.openxmlformats.org/officeDocument/2006/relationships/image" Target="media/image19.jpg"/><Relationship Id="rId31" Type="http://schemas.openxmlformats.org/officeDocument/2006/relationships/image" Target="media/image29.jpg"/><Relationship Id="rId4" Type="http://schemas.openxmlformats.org/officeDocument/2006/relationships/settings" Target="settings.xml"/><Relationship Id="rId9" Type="http://schemas.openxmlformats.org/officeDocument/2006/relationships/image" Target="media/image11.jpg"/><Relationship Id="rId14" Type="http://schemas.openxmlformats.org/officeDocument/2006/relationships/image" Target="media/image2.jpeg"/><Relationship Id="rId22" Type="http://schemas.openxmlformats.org/officeDocument/2006/relationships/image" Target="media/image22.jpg"/><Relationship Id="rId27" Type="http://schemas.openxmlformats.org/officeDocument/2006/relationships/image" Target="media/image26.jpg"/><Relationship Id="rId30" Type="http://schemas.openxmlformats.org/officeDocument/2006/relationships/image" Target="media/image28.jpg"/><Relationship Id="rId35" Type="http://schemas.openxmlformats.org/officeDocument/2006/relationships/image" Target="media/image33.jp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F4823-A73D-4348-9AC2-3815AE28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1052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cp:lastModifiedBy>Michal Zaradzki</cp:lastModifiedBy>
  <cp:revision>3</cp:revision>
  <cp:lastPrinted>2022-01-31T12:56:00Z</cp:lastPrinted>
  <dcterms:created xsi:type="dcterms:W3CDTF">2022-01-31T14:12:00Z</dcterms:created>
  <dcterms:modified xsi:type="dcterms:W3CDTF">2022-02-01T08:35:00Z</dcterms:modified>
</cp:coreProperties>
</file>